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9C93D" w14:textId="436828AC" w:rsidR="006D1EC3" w:rsidRPr="0046674E" w:rsidRDefault="006D1EC3" w:rsidP="00BE7C6E">
      <w:pPr>
        <w:spacing w:after="240"/>
        <w:rPr>
          <w:rFonts w:eastAsia="Times New Roman"/>
          <w:lang w:eastAsia="lv-LV"/>
        </w:rPr>
      </w:pPr>
      <w:r w:rsidRPr="0083249B">
        <w:rPr>
          <w:noProof/>
        </w:rPr>
        <w:drawing>
          <wp:anchor distT="0" distB="0" distL="114300" distR="114300" simplePos="0" relativeHeight="251659264" behindDoc="0" locked="0" layoutInCell="1" allowOverlap="1" wp14:anchorId="23BF4472" wp14:editId="7BB18222">
            <wp:simplePos x="0" y="0"/>
            <wp:positionH relativeFrom="margin">
              <wp:align>right</wp:align>
            </wp:positionH>
            <wp:positionV relativeFrom="paragraph">
              <wp:posOffset>17546</wp:posOffset>
            </wp:positionV>
            <wp:extent cx="1424940" cy="657225"/>
            <wp:effectExtent l="0" t="0" r="3810" b="9525"/>
            <wp:wrapSquare wrapText="bothSides"/>
            <wp:docPr id="2" name="Picture 2" descr="A picture containing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BCE_logo_3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6" t="19276" r="10177" b="17149"/>
                    <a:stretch/>
                  </pic:blipFill>
                  <pic:spPr bwMode="auto">
                    <a:xfrm>
                      <a:off x="0" y="0"/>
                      <a:ext cx="1424940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029">
        <w:rPr>
          <w:noProof/>
        </w:rPr>
        <w:t>20</w:t>
      </w:r>
      <w:r w:rsidR="00FE4BBA" w:rsidRPr="0083249B">
        <w:rPr>
          <w:noProof/>
        </w:rPr>
        <w:t>/0</w:t>
      </w:r>
      <w:r w:rsidR="00D47837">
        <w:rPr>
          <w:noProof/>
        </w:rPr>
        <w:t>6</w:t>
      </w:r>
      <w:r w:rsidR="00FE4BBA" w:rsidRPr="0083249B">
        <w:rPr>
          <w:noProof/>
        </w:rPr>
        <w:t>/2024</w:t>
      </w:r>
    </w:p>
    <w:p w14:paraId="6429EB52" w14:textId="77777777" w:rsidR="006D1EC3" w:rsidRPr="0046674E" w:rsidRDefault="006D1EC3" w:rsidP="00BE7C6E">
      <w:pPr>
        <w:spacing w:after="240"/>
        <w:outlineLvl w:val="0"/>
        <w:rPr>
          <w:rFonts w:eastAsia="Times New Roman"/>
          <w:b/>
          <w:bCs/>
          <w:kern w:val="36"/>
          <w:sz w:val="40"/>
          <w:szCs w:val="40"/>
          <w:lang w:eastAsia="lv-LV"/>
        </w:rPr>
      </w:pPr>
      <w:r w:rsidRPr="0046674E">
        <w:rPr>
          <w:rFonts w:eastAsia="Times New Roman"/>
          <w:b/>
          <w:bCs/>
          <w:kern w:val="36"/>
          <w:sz w:val="40"/>
          <w:szCs w:val="40"/>
          <w:lang w:eastAsia="lv-LV"/>
        </w:rPr>
        <w:t>Project BBCE</w:t>
      </w:r>
    </w:p>
    <w:p w14:paraId="3735918A" w14:textId="73CA185B" w:rsidR="006D1EC3" w:rsidRPr="0046674E" w:rsidRDefault="006D1EC3" w:rsidP="00BE7C6E">
      <w:pPr>
        <w:pStyle w:val="NormalWeb"/>
        <w:spacing w:before="0" w:beforeAutospacing="0" w:after="240" w:afterAutospacing="0"/>
        <w:jc w:val="both"/>
        <w:rPr>
          <w:color w:val="000000" w:themeColor="text1"/>
          <w:sz w:val="28"/>
        </w:rPr>
      </w:pPr>
      <w:r w:rsidRPr="0046674E">
        <w:rPr>
          <w:b/>
          <w:bCs/>
          <w:color w:val="005C8A"/>
          <w:kern w:val="36"/>
          <w:sz w:val="32"/>
          <w:szCs w:val="36"/>
        </w:rPr>
        <w:t>PROJECT:</w:t>
      </w:r>
      <w:r w:rsidRPr="0046674E">
        <w:rPr>
          <w:b/>
          <w:color w:val="1F4E79" w:themeColor="accent5" w:themeShade="80"/>
          <w:sz w:val="28"/>
        </w:rPr>
        <w:t xml:space="preserve"> </w:t>
      </w:r>
      <w:r w:rsidRPr="0046674E">
        <w:rPr>
          <w:color w:val="000000" w:themeColor="text1"/>
          <w:sz w:val="28"/>
        </w:rPr>
        <w:t xml:space="preserve">EU Horizon 2020 Teaming Phase 2 project: "Baltic Biomaterials Centre of </w:t>
      </w:r>
      <w:r w:rsidR="0046674E" w:rsidRPr="0046674E">
        <w:rPr>
          <w:color w:val="000000" w:themeColor="text1"/>
          <w:sz w:val="28"/>
        </w:rPr>
        <w:t>E</w:t>
      </w:r>
      <w:r w:rsidRPr="0046674E">
        <w:rPr>
          <w:color w:val="000000" w:themeColor="text1"/>
          <w:sz w:val="28"/>
        </w:rPr>
        <w:t>xcellence - BBCE" grant agreement No. 857287.</w:t>
      </w:r>
    </w:p>
    <w:p w14:paraId="2784DADE" w14:textId="77777777" w:rsidR="006B7622" w:rsidRPr="0046674E" w:rsidRDefault="006B7622" w:rsidP="006B7622">
      <w:pPr>
        <w:spacing w:after="240"/>
        <w:jc w:val="both"/>
        <w:rPr>
          <w:rFonts w:eastAsia="Times New Roman"/>
          <w:bCs/>
          <w:kern w:val="36"/>
          <w:sz w:val="32"/>
          <w:szCs w:val="32"/>
          <w:lang w:eastAsia="lv-LV"/>
        </w:rPr>
      </w:pPr>
      <w:r w:rsidRPr="006054B2">
        <w:rPr>
          <w:rFonts w:eastAsia="Times New Roman"/>
          <w:b/>
          <w:bCs/>
          <w:color w:val="005C8A"/>
          <w:kern w:val="36"/>
          <w:sz w:val="32"/>
          <w:szCs w:val="36"/>
          <w:lang w:eastAsia="lv-LV"/>
        </w:rPr>
        <w:t>ANNOUNCEMENT:</w:t>
      </w:r>
      <w:r w:rsidRPr="006054B2">
        <w:rPr>
          <w:rFonts w:eastAsia="Times New Roman"/>
          <w:b/>
          <w:bCs/>
          <w:color w:val="0070C0"/>
          <w:kern w:val="36"/>
          <w:sz w:val="32"/>
          <w:szCs w:val="36"/>
          <w:lang w:eastAsia="lv-LV"/>
        </w:rPr>
        <w:t xml:space="preserve"> </w:t>
      </w:r>
      <w:r w:rsidRPr="006054B2">
        <w:rPr>
          <w:rFonts w:eastAsia="Times New Roman"/>
          <w:b/>
          <w:bCs/>
          <w:kern w:val="36"/>
          <w:sz w:val="32"/>
          <w:szCs w:val="36"/>
          <w:lang w:eastAsia="lv-LV"/>
        </w:rPr>
        <w:t xml:space="preserve"> One </w:t>
      </w:r>
      <w:r w:rsidRPr="006054B2">
        <w:rPr>
          <w:b/>
          <w:color w:val="222222"/>
          <w:sz w:val="32"/>
          <w:szCs w:val="32"/>
        </w:rPr>
        <w:t xml:space="preserve">part-time researcher </w:t>
      </w:r>
      <w:r w:rsidRPr="006054B2">
        <w:rPr>
          <w:rFonts w:eastAsia="Times New Roman"/>
          <w:b/>
          <w:sz w:val="32"/>
          <w:szCs w:val="32"/>
          <w:lang w:eastAsia="it-IT"/>
        </w:rPr>
        <w:t>position</w:t>
      </w:r>
      <w:r w:rsidRPr="006054B2">
        <w:rPr>
          <w:rFonts w:eastAsia="Times New Roman"/>
          <w:sz w:val="32"/>
          <w:szCs w:val="32"/>
          <w:lang w:eastAsia="it-IT"/>
        </w:rPr>
        <w:t xml:space="preserve"> </w:t>
      </w:r>
      <w:r w:rsidRPr="006054B2">
        <w:rPr>
          <w:rFonts w:eastAsia="Times New Roman"/>
          <w:b/>
          <w:bCs/>
          <w:kern w:val="36"/>
          <w:sz w:val="32"/>
          <w:szCs w:val="32"/>
          <w:lang w:eastAsia="lv-LV"/>
        </w:rPr>
        <w:t xml:space="preserve">available for </w:t>
      </w:r>
      <w:r w:rsidRPr="006054B2">
        <w:rPr>
          <w:rFonts w:eastAsia="Times New Roman"/>
          <w:b/>
          <w:bCs/>
          <w:kern w:val="36"/>
          <w:sz w:val="32"/>
          <w:szCs w:val="36"/>
          <w:lang w:eastAsia="lv-LV"/>
        </w:rPr>
        <w:t xml:space="preserve">PhD student </w:t>
      </w:r>
      <w:r w:rsidRPr="006054B2">
        <w:rPr>
          <w:rFonts w:eastAsia="Times New Roman"/>
          <w:bCs/>
          <w:kern w:val="36"/>
          <w:sz w:val="32"/>
          <w:szCs w:val="32"/>
          <w:lang w:eastAsia="lv-LV"/>
        </w:rPr>
        <w:t xml:space="preserve">within research area of </w:t>
      </w:r>
      <w:r w:rsidRPr="006054B2">
        <w:rPr>
          <w:sz w:val="32"/>
          <w:szCs w:val="32"/>
        </w:rPr>
        <w:t xml:space="preserve">patient specific implant solutions </w:t>
      </w:r>
      <w:r w:rsidRPr="006054B2">
        <w:rPr>
          <w:rFonts w:eastAsia="Times New Roman"/>
          <w:bCs/>
          <w:kern w:val="36"/>
          <w:sz w:val="32"/>
          <w:szCs w:val="32"/>
          <w:lang w:eastAsia="lv-LV"/>
        </w:rPr>
        <w:t>for bone tissue regeneration.</w:t>
      </w:r>
    </w:p>
    <w:p w14:paraId="04244A88" w14:textId="03A6E2FB" w:rsidR="006D1EC3" w:rsidRPr="0046674E" w:rsidRDefault="006D1EC3" w:rsidP="00BE7C6E">
      <w:pPr>
        <w:pStyle w:val="NormalWeb"/>
        <w:spacing w:before="0" w:beforeAutospacing="0" w:after="240" w:afterAutospacing="0"/>
        <w:jc w:val="both"/>
      </w:pPr>
      <w:r w:rsidRPr="0046674E">
        <w:rPr>
          <w:rStyle w:val="Strong"/>
          <w:rFonts w:eastAsiaTheme="majorEastAsia"/>
          <w:color w:val="005C8A"/>
        </w:rPr>
        <w:t>Location of the position:</w:t>
      </w:r>
      <w:r w:rsidRPr="0046674E">
        <w:rPr>
          <w:color w:val="005C8A"/>
        </w:rPr>
        <w:t xml:space="preserve"> </w:t>
      </w:r>
      <w:r w:rsidR="00CC483F" w:rsidRPr="0046674E">
        <w:t>“R</w:t>
      </w:r>
      <w:r w:rsidR="0046674E">
        <w:t>ī</w:t>
      </w:r>
      <w:r w:rsidR="00CC483F" w:rsidRPr="0046674E">
        <w:t>ga Stradi</w:t>
      </w:r>
      <w:r w:rsidR="0046674E">
        <w:t>ņš</w:t>
      </w:r>
      <w:r w:rsidR="00CC483F" w:rsidRPr="0046674E">
        <w:t xml:space="preserve"> University, Institute of Stomatology” ltd. Riga, Latvia. </w:t>
      </w:r>
    </w:p>
    <w:p w14:paraId="7F4BE917" w14:textId="77777777" w:rsidR="006D1EC3" w:rsidRPr="0046674E" w:rsidRDefault="006D1EC3" w:rsidP="00BE7C6E">
      <w:pPr>
        <w:pStyle w:val="NormalWeb"/>
        <w:spacing w:before="0" w:beforeAutospacing="0" w:after="240" w:afterAutospacing="0"/>
        <w:jc w:val="both"/>
      </w:pPr>
      <w:r w:rsidRPr="0046674E">
        <w:rPr>
          <w:b/>
          <w:color w:val="005C8A"/>
          <w:u w:val="single"/>
        </w:rPr>
        <w:t>International networking opportunities</w:t>
      </w:r>
      <w:r w:rsidRPr="0046674E">
        <w:rPr>
          <w:b/>
          <w:color w:val="005C8A"/>
        </w:rPr>
        <w:t>:</w:t>
      </w:r>
      <w:r w:rsidRPr="0046674E">
        <w:rPr>
          <w:color w:val="005C8A"/>
        </w:rPr>
        <w:t xml:space="preserve"> </w:t>
      </w:r>
      <w:r w:rsidRPr="0046674E">
        <w:t xml:space="preserve">The position include participation in short-term (up to 14 days) and/or long-term (up to </w:t>
      </w:r>
      <w:r w:rsidR="00375805" w:rsidRPr="0046674E">
        <w:t>2</w:t>
      </w:r>
      <w:r w:rsidRPr="0046674E">
        <w:t xml:space="preserve"> months) training visits in world leading research cent</w:t>
      </w:r>
      <w:r w:rsidR="008E4E7C" w:rsidRPr="0046674E">
        <w:t>re</w:t>
      </w:r>
      <w:r w:rsidRPr="0046674E">
        <w:t xml:space="preserve">s within the network - AO Research Institute Davos and Friedrich-Alexander University Erlangen-Nuremberg. </w:t>
      </w:r>
      <w:r w:rsidR="00375805" w:rsidRPr="0046674E">
        <w:t xml:space="preserve"> </w:t>
      </w:r>
    </w:p>
    <w:p w14:paraId="1E3A2592" w14:textId="23CAE407" w:rsidR="006D1EC3" w:rsidRPr="0046674E" w:rsidRDefault="006D1EC3" w:rsidP="00BE7C6E">
      <w:pPr>
        <w:pStyle w:val="NormalWeb"/>
        <w:spacing w:before="0" w:beforeAutospacing="0" w:after="240" w:afterAutospacing="0"/>
        <w:jc w:val="both"/>
        <w:rPr>
          <w:rStyle w:val="Strong"/>
          <w:b w:val="0"/>
        </w:rPr>
      </w:pPr>
      <w:r w:rsidRPr="0046674E">
        <w:rPr>
          <w:rStyle w:val="Strong"/>
          <w:rFonts w:eastAsiaTheme="majorEastAsia"/>
          <w:color w:val="005C8A"/>
        </w:rPr>
        <w:t xml:space="preserve">Position </w:t>
      </w:r>
      <w:r w:rsidR="00FE4BBA" w:rsidRPr="0046674E">
        <w:rPr>
          <w:rStyle w:val="Strong"/>
          <w:rFonts w:eastAsiaTheme="majorEastAsia"/>
          <w:color w:val="005C8A"/>
        </w:rPr>
        <w:t>starts</w:t>
      </w:r>
      <w:r w:rsidR="00FE4BBA">
        <w:rPr>
          <w:rStyle w:val="Strong"/>
          <w:rFonts w:eastAsiaTheme="majorEastAsia"/>
          <w:color w:val="005C8A"/>
        </w:rPr>
        <w:t>:</w:t>
      </w:r>
      <w:r w:rsidRPr="0046674E">
        <w:rPr>
          <w:rStyle w:val="Strong"/>
          <w:rFonts w:eastAsiaTheme="majorEastAsia"/>
          <w:color w:val="005C8A"/>
        </w:rPr>
        <w:t xml:space="preserve"> </w:t>
      </w:r>
      <w:r w:rsidRPr="0046674E">
        <w:rPr>
          <w:rStyle w:val="Strong"/>
          <w:rFonts w:eastAsiaTheme="majorEastAsia"/>
        </w:rPr>
        <w:t>starting date is negotiable</w:t>
      </w:r>
      <w:r w:rsidR="00750DCD" w:rsidRPr="0046674E">
        <w:rPr>
          <w:rStyle w:val="Strong"/>
          <w:rFonts w:eastAsiaTheme="majorEastAsia"/>
        </w:rPr>
        <w:t xml:space="preserve"> but tentatively</w:t>
      </w:r>
      <w:r w:rsidR="00C70951" w:rsidRPr="0046674E">
        <w:rPr>
          <w:rStyle w:val="Strong"/>
          <w:rFonts w:eastAsiaTheme="majorEastAsia"/>
        </w:rPr>
        <w:t xml:space="preserve"> </w:t>
      </w:r>
      <w:r w:rsidR="00984DB9">
        <w:rPr>
          <w:rStyle w:val="Strong"/>
          <w:rFonts w:eastAsiaTheme="majorEastAsia"/>
        </w:rPr>
        <w:t>autumn</w:t>
      </w:r>
      <w:r w:rsidR="00FE4BBA">
        <w:rPr>
          <w:rStyle w:val="Strong"/>
          <w:rFonts w:eastAsiaTheme="majorEastAsia"/>
        </w:rPr>
        <w:t>, 2024</w:t>
      </w:r>
      <w:r w:rsidRPr="0046674E">
        <w:rPr>
          <w:rStyle w:val="Strong"/>
          <w:rFonts w:eastAsiaTheme="majorEastAsia"/>
        </w:rPr>
        <w:t>.</w:t>
      </w:r>
    </w:p>
    <w:p w14:paraId="37C02296" w14:textId="77777777" w:rsidR="006D1EC3" w:rsidRPr="0046674E" w:rsidRDefault="006D1EC3" w:rsidP="00BE7C6E">
      <w:pPr>
        <w:pStyle w:val="NormalWeb"/>
        <w:spacing w:before="0" w:beforeAutospacing="0" w:after="240" w:afterAutospacing="0"/>
        <w:rPr>
          <w:b/>
          <w:bCs/>
          <w:color w:val="005C8A"/>
          <w:kern w:val="36"/>
          <w:sz w:val="32"/>
          <w:szCs w:val="36"/>
        </w:rPr>
      </w:pPr>
      <w:r w:rsidRPr="0046674E">
        <w:rPr>
          <w:b/>
          <w:bCs/>
          <w:color w:val="005C8A"/>
          <w:kern w:val="36"/>
          <w:sz w:val="32"/>
          <w:szCs w:val="36"/>
        </w:rPr>
        <w:t xml:space="preserve">RECRUITING ORGANIZATION: </w:t>
      </w:r>
    </w:p>
    <w:p w14:paraId="60FBB872" w14:textId="78A1BF08" w:rsidR="0055796A" w:rsidRPr="0046674E" w:rsidRDefault="000A5B49" w:rsidP="0055796A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46674E">
        <w:t>“Rīga Stradiņš University, Institute of Stomatology” ltd. (RSU Institute of Stomatology) is a commercial subsidiary company of Rīga Stradiņš University.</w:t>
      </w:r>
      <w:r w:rsidRPr="0046674E">
        <w:rPr>
          <w:rFonts w:eastAsiaTheme="minorHAnsi"/>
          <w:lang w:eastAsia="en-US"/>
        </w:rPr>
        <w:t xml:space="preserve"> </w:t>
      </w:r>
    </w:p>
    <w:p w14:paraId="33DFD318" w14:textId="66C06023" w:rsidR="000A5B49" w:rsidRPr="0046674E" w:rsidRDefault="00B17AA4" w:rsidP="0055796A">
      <w:pPr>
        <w:pStyle w:val="NormalWeb"/>
        <w:spacing w:before="0" w:beforeAutospacing="0" w:after="0" w:afterAutospacing="0" w:line="276" w:lineRule="auto"/>
        <w:jc w:val="both"/>
        <w:textAlignment w:val="baseline"/>
      </w:pPr>
      <w:r>
        <w:t xml:space="preserve">Young researchers </w:t>
      </w:r>
      <w:r w:rsidR="000A5B49" w:rsidRPr="0046674E">
        <w:t xml:space="preserve">will have the opportunity to expand their knowledge </w:t>
      </w:r>
      <w:r w:rsidR="008D4F2A">
        <w:t xml:space="preserve">in </w:t>
      </w:r>
      <w:r w:rsidR="000A5B49" w:rsidRPr="0046674E">
        <w:t xml:space="preserve">the </w:t>
      </w:r>
      <w:r w:rsidR="008D4F2A" w:rsidRPr="0046674E">
        <w:t xml:space="preserve">upgraded study </w:t>
      </w:r>
      <w:r w:rsidR="000A5B49" w:rsidRPr="0046674E">
        <w:t xml:space="preserve">environment </w:t>
      </w:r>
      <w:r w:rsidR="008D4F2A">
        <w:t>where</w:t>
      </w:r>
      <w:r w:rsidR="000A5B49" w:rsidRPr="0046674E">
        <w:t xml:space="preserve"> trainin</w:t>
      </w:r>
      <w:r>
        <w:t xml:space="preserve">g </w:t>
      </w:r>
      <w:r w:rsidR="000A5B49" w:rsidRPr="0046674E">
        <w:t>includ</w:t>
      </w:r>
      <w:r w:rsidR="008D4F2A">
        <w:t>es</w:t>
      </w:r>
      <w:r w:rsidR="000A5B49" w:rsidRPr="0046674E">
        <w:t xml:space="preserve"> planning and </w:t>
      </w:r>
      <w:r w:rsidR="008D4F2A">
        <w:t xml:space="preserve">individual </w:t>
      </w:r>
      <w:r w:rsidR="000A5B49" w:rsidRPr="0046674E">
        <w:t>modelling using 3D technologies.</w:t>
      </w:r>
    </w:p>
    <w:p w14:paraId="2CB205DA" w14:textId="77777777" w:rsidR="0055796A" w:rsidRPr="0046674E" w:rsidRDefault="0055796A" w:rsidP="0055796A">
      <w:pPr>
        <w:pStyle w:val="NormalWeb"/>
        <w:spacing w:before="0" w:beforeAutospacing="0" w:after="0" w:afterAutospacing="0" w:line="276" w:lineRule="auto"/>
        <w:jc w:val="both"/>
        <w:textAlignment w:val="baseline"/>
      </w:pPr>
    </w:p>
    <w:p w14:paraId="449756A2" w14:textId="77777777" w:rsidR="006D1EC3" w:rsidRPr="0046674E" w:rsidRDefault="006D1EC3" w:rsidP="00BE7C6E">
      <w:pPr>
        <w:pStyle w:val="NormalWeb"/>
        <w:spacing w:before="0" w:beforeAutospacing="0" w:after="240" w:afterAutospacing="0"/>
        <w:rPr>
          <w:b/>
          <w:bCs/>
          <w:color w:val="1F4E79" w:themeColor="accent5" w:themeShade="80"/>
          <w:kern w:val="36"/>
          <w:sz w:val="32"/>
          <w:szCs w:val="36"/>
        </w:rPr>
      </w:pPr>
      <w:r w:rsidRPr="0046674E">
        <w:rPr>
          <w:b/>
          <w:bCs/>
          <w:color w:val="005C8A"/>
          <w:kern w:val="36"/>
          <w:sz w:val="32"/>
          <w:szCs w:val="36"/>
        </w:rPr>
        <w:t xml:space="preserve">THE SCIENTIFIC AND FORMATIVE CHALLENGE OF THE BBCE PROJECT: </w:t>
      </w:r>
    </w:p>
    <w:p w14:paraId="3B160E11" w14:textId="2B970FE3" w:rsidR="006D1EC3" w:rsidRDefault="006D1EC3" w:rsidP="006B7622">
      <w:pPr>
        <w:jc w:val="both"/>
      </w:pPr>
      <w:r w:rsidRPr="0046674E">
        <w:t xml:space="preserve">The </w:t>
      </w:r>
      <w:r w:rsidRPr="0046674E">
        <w:rPr>
          <w:b/>
        </w:rPr>
        <w:t>overall objective</w:t>
      </w:r>
      <w:r w:rsidRPr="0046674E">
        <w:t xml:space="preserve"> </w:t>
      </w:r>
      <w:r w:rsidRPr="0046674E">
        <w:rPr>
          <w:b/>
        </w:rPr>
        <w:t>of the BBCE</w:t>
      </w:r>
      <w:r w:rsidRPr="0046674E">
        <w:t xml:space="preserve"> is to develop a joint centre for advanced biomaterials development based on the long-term strategic cooperation between Riga Technical University, Latvian Institute of Organic Synthesis, Rīga Stradiņš University and L</w:t>
      </w:r>
      <w:r w:rsidR="00583B15">
        <w:t>td.</w:t>
      </w:r>
      <w:r w:rsidRPr="0046674E">
        <w:t xml:space="preserve"> Rīga Stradiņš University Institute of Stomatology, on the one part, and AO Research Institute Davos, Switzerland and Friedrich-Alexander University Erlangen-Nuremberg, Germany, on the other part. </w:t>
      </w:r>
    </w:p>
    <w:p w14:paraId="5F737E02" w14:textId="77777777" w:rsidR="006B7622" w:rsidRPr="0046674E" w:rsidRDefault="006B7622" w:rsidP="006B7622">
      <w:pPr>
        <w:jc w:val="both"/>
      </w:pPr>
    </w:p>
    <w:p w14:paraId="58267379" w14:textId="77777777" w:rsidR="006D1EC3" w:rsidRPr="0046674E" w:rsidRDefault="007379ED" w:rsidP="00BE7C6E">
      <w:pPr>
        <w:pStyle w:val="Heading2"/>
        <w:spacing w:before="0" w:after="240"/>
        <w:rPr>
          <w:sz w:val="32"/>
        </w:rPr>
      </w:pPr>
      <w:r w:rsidRPr="0046674E">
        <w:rPr>
          <w:sz w:val="32"/>
        </w:rPr>
        <w:t>AVAILABLE POSITION</w:t>
      </w:r>
      <w:r w:rsidR="006D1EC3" w:rsidRPr="0046674E">
        <w:rPr>
          <w:sz w:val="32"/>
        </w:rPr>
        <w:t>:</w:t>
      </w:r>
    </w:p>
    <w:p w14:paraId="1CD66A9B" w14:textId="77777777" w:rsidR="006B7622" w:rsidRPr="00081384" w:rsidRDefault="006B7622" w:rsidP="006B7622">
      <w:pPr>
        <w:pStyle w:val="HTMLPreformatted"/>
        <w:spacing w:after="240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054B2">
        <w:rPr>
          <w:rFonts w:ascii="Times New Roman" w:eastAsia="Times New Roman" w:hAnsi="Times New Roman" w:cs="Times New Roman"/>
          <w:sz w:val="24"/>
          <w:szCs w:val="24"/>
          <w:lang w:eastAsia="it-IT"/>
        </w:rPr>
        <w:t>Within the scope of BBCE project there is available one</w:t>
      </w:r>
      <w:r w:rsidRPr="006054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</w:t>
      </w:r>
      <w:r w:rsidRPr="006054B2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part-time researcher </w:t>
      </w:r>
      <w:r w:rsidRPr="006054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position</w:t>
      </w:r>
      <w:r w:rsidRPr="006054B2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for </w:t>
      </w:r>
      <w:r w:rsidRPr="006054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PhD student </w:t>
      </w:r>
      <w:r w:rsidRPr="006054B2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6054B2">
        <w:rPr>
          <w:rFonts w:ascii="Times New Roman" w:hAnsi="Times New Roman" w:cs="Times New Roman"/>
          <w:sz w:val="24"/>
          <w:szCs w:val="24"/>
        </w:rPr>
        <w:t xml:space="preserve"> research area </w:t>
      </w:r>
      <w:r w:rsidRPr="006054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of </w:t>
      </w:r>
      <w:r w:rsidRPr="006054B2">
        <w:rPr>
          <w:rFonts w:ascii="Times New Roman" w:hAnsi="Times New Roman" w:cs="Times New Roman"/>
          <w:sz w:val="24"/>
          <w:szCs w:val="24"/>
        </w:rPr>
        <w:t>patient specific implant solutions for bone regeneration.</w:t>
      </w:r>
      <w:r w:rsidRPr="00081384">
        <w:rPr>
          <w:b/>
        </w:rPr>
        <w:t xml:space="preserve"> </w:t>
      </w:r>
    </w:p>
    <w:p w14:paraId="0F211091" w14:textId="77777777" w:rsidR="00375805" w:rsidRPr="0046674E" w:rsidRDefault="00D77CDE" w:rsidP="00BE7C6E">
      <w:pPr>
        <w:spacing w:after="240"/>
        <w:jc w:val="both"/>
        <w:rPr>
          <w:rFonts w:eastAsia="Times New Roman"/>
          <w:color w:val="1F4E79" w:themeColor="accent5" w:themeShade="80"/>
          <w:kern w:val="36"/>
          <w:szCs w:val="36"/>
          <w:lang w:eastAsia="lv-LV"/>
        </w:rPr>
      </w:pPr>
      <w:r w:rsidRPr="0046674E">
        <w:rPr>
          <w:rFonts w:eastAsia="Times New Roman"/>
          <w:b/>
          <w:bCs/>
          <w:color w:val="005C8A"/>
          <w:kern w:val="36"/>
          <w:szCs w:val="36"/>
          <w:lang w:eastAsia="lv-LV"/>
        </w:rPr>
        <w:t>OUTLINE OF THE POSITION:</w:t>
      </w:r>
      <w:r w:rsidRPr="0046674E">
        <w:rPr>
          <w:rFonts w:eastAsia="Times New Roman"/>
          <w:color w:val="1F4E79" w:themeColor="accent5" w:themeShade="80"/>
          <w:kern w:val="36"/>
          <w:szCs w:val="36"/>
          <w:lang w:eastAsia="lv-LV"/>
        </w:rPr>
        <w:t xml:space="preserve"> </w:t>
      </w:r>
    </w:p>
    <w:p w14:paraId="0285420D" w14:textId="4F0C755C" w:rsidR="00D77CDE" w:rsidRPr="0046674E" w:rsidRDefault="00D77CDE" w:rsidP="00BE7C6E">
      <w:pPr>
        <w:spacing w:after="240"/>
        <w:jc w:val="both"/>
        <w:rPr>
          <w:rFonts w:eastAsia="Times New Roman"/>
          <w:color w:val="1F4E79" w:themeColor="accent5" w:themeShade="80"/>
          <w:kern w:val="36"/>
          <w:szCs w:val="36"/>
          <w:lang w:eastAsia="lv-LV"/>
        </w:rPr>
      </w:pPr>
      <w:r w:rsidRPr="0083249B">
        <w:rPr>
          <w:rFonts w:eastAsia="Times New Roman"/>
          <w:lang w:eastAsia="it-IT"/>
        </w:rPr>
        <w:t>The BBCE project, funded by the European Commission under the Horizon 2020 programme (WIDESPREAD-01-2018-2019: Teaming Phase 2</w:t>
      </w:r>
      <w:r w:rsidR="009E1361" w:rsidRPr="0083249B">
        <w:rPr>
          <w:rFonts w:eastAsia="Times New Roman"/>
          <w:lang w:eastAsia="it-IT"/>
        </w:rPr>
        <w:t>)</w:t>
      </w:r>
      <w:r w:rsidRPr="0083249B">
        <w:rPr>
          <w:rFonts w:eastAsia="Times New Roman"/>
          <w:lang w:eastAsia="it-IT"/>
        </w:rPr>
        <w:t xml:space="preserve"> calls for applications of </w:t>
      </w:r>
      <w:r w:rsidR="00433335" w:rsidRPr="0083249B">
        <w:rPr>
          <w:rFonts w:eastAsia="Times New Roman"/>
          <w:lang w:eastAsia="it-IT"/>
        </w:rPr>
        <w:t>one</w:t>
      </w:r>
      <w:r w:rsidR="00763535" w:rsidRPr="0083249B">
        <w:rPr>
          <w:rFonts w:eastAsia="Times New Roman"/>
          <w:kern w:val="36"/>
          <w:lang w:eastAsia="lv-LV"/>
        </w:rPr>
        <w:t xml:space="preserve"> </w:t>
      </w:r>
      <w:r w:rsidR="0083249B" w:rsidRPr="0083249B">
        <w:rPr>
          <w:color w:val="222222"/>
        </w:rPr>
        <w:t xml:space="preserve">part-time </w:t>
      </w:r>
      <w:r w:rsidR="0083249B" w:rsidRPr="0083249B">
        <w:rPr>
          <w:color w:val="222222"/>
        </w:rPr>
        <w:lastRenderedPageBreak/>
        <w:t xml:space="preserve">researcher </w:t>
      </w:r>
      <w:r w:rsidR="0083249B" w:rsidRPr="0083249B">
        <w:rPr>
          <w:rFonts w:eastAsia="Times New Roman"/>
          <w:lang w:eastAsia="it-IT"/>
        </w:rPr>
        <w:t>position</w:t>
      </w:r>
      <w:r w:rsidR="0083249B" w:rsidRPr="0083249B">
        <w:rPr>
          <w:rFonts w:eastAsia="Times New Roman"/>
          <w:kern w:val="36"/>
          <w:lang w:eastAsia="lv-LV"/>
        </w:rPr>
        <w:t xml:space="preserve"> for </w:t>
      </w:r>
      <w:r w:rsidR="00763535" w:rsidRPr="0083249B">
        <w:rPr>
          <w:rFonts w:eastAsia="Times New Roman"/>
          <w:kern w:val="36"/>
          <w:lang w:eastAsia="lv-LV"/>
        </w:rPr>
        <w:t xml:space="preserve">PhD </w:t>
      </w:r>
      <w:r w:rsidR="0083249B" w:rsidRPr="0083249B">
        <w:rPr>
          <w:rFonts w:eastAsia="Times New Roman"/>
          <w:kern w:val="36"/>
          <w:lang w:eastAsia="lv-LV"/>
        </w:rPr>
        <w:t>student</w:t>
      </w:r>
      <w:r w:rsidRPr="0083249B">
        <w:rPr>
          <w:rFonts w:eastAsia="Times New Roman"/>
          <w:lang w:eastAsia="it-IT"/>
        </w:rPr>
        <w:t>, with attractive complementary training activities in multidisciplinary and international scientific environment</w:t>
      </w:r>
      <w:r w:rsidR="00816099" w:rsidRPr="0083249B">
        <w:rPr>
          <w:rFonts w:eastAsia="Times New Roman"/>
          <w:lang w:eastAsia="it-IT"/>
        </w:rPr>
        <w:t>. Successful candidate</w:t>
      </w:r>
      <w:r w:rsidRPr="0083249B">
        <w:rPr>
          <w:rFonts w:eastAsia="Times New Roman"/>
          <w:lang w:eastAsia="it-IT"/>
        </w:rPr>
        <w:t xml:space="preserve"> will have an opportunity </w:t>
      </w:r>
      <w:r w:rsidR="00DD7823" w:rsidRPr="0083249B">
        <w:rPr>
          <w:rFonts w:eastAsia="Times New Roman"/>
          <w:lang w:eastAsia="it-IT"/>
        </w:rPr>
        <w:t xml:space="preserve">to </w:t>
      </w:r>
      <w:r w:rsidR="008B0136" w:rsidRPr="0083249B">
        <w:rPr>
          <w:rFonts w:eastAsia="Times New Roman"/>
          <w:lang w:eastAsia="it-IT"/>
        </w:rPr>
        <w:t xml:space="preserve">join </w:t>
      </w:r>
      <w:r w:rsidR="00DD7823" w:rsidRPr="0083249B">
        <w:rPr>
          <w:rFonts w:eastAsia="Times New Roman"/>
          <w:lang w:eastAsia="it-IT"/>
        </w:rPr>
        <w:t>the research group</w:t>
      </w:r>
      <w:r w:rsidR="00816099" w:rsidRPr="0083249B">
        <w:rPr>
          <w:rFonts w:eastAsia="Times New Roman"/>
          <w:lang w:eastAsia="it-IT"/>
        </w:rPr>
        <w:t xml:space="preserve"> </w:t>
      </w:r>
      <w:r w:rsidR="00B024C7" w:rsidRPr="0083249B">
        <w:rPr>
          <w:rFonts w:eastAsia="Times New Roman"/>
          <w:lang w:eastAsia="it-IT"/>
        </w:rPr>
        <w:t>(</w:t>
      </w:r>
      <w:r w:rsidR="00816099" w:rsidRPr="0083249B">
        <w:rPr>
          <w:rFonts w:eastAsia="Times New Roman"/>
          <w:lang w:eastAsia="it-IT"/>
        </w:rPr>
        <w:t>group consist</w:t>
      </w:r>
      <w:r w:rsidR="00081384" w:rsidRPr="0083249B">
        <w:rPr>
          <w:rFonts w:eastAsia="Times New Roman"/>
          <w:lang w:eastAsia="it-IT"/>
        </w:rPr>
        <w:t>s</w:t>
      </w:r>
      <w:r w:rsidR="00DD7823" w:rsidRPr="0083249B">
        <w:rPr>
          <w:rFonts w:eastAsia="Times New Roman"/>
          <w:lang w:eastAsia="it-IT"/>
        </w:rPr>
        <w:t xml:space="preserve"> of</w:t>
      </w:r>
      <w:r w:rsidR="00816099" w:rsidRPr="0083249B">
        <w:rPr>
          <w:rFonts w:eastAsia="Times New Roman"/>
          <w:lang w:eastAsia="it-IT"/>
        </w:rPr>
        <w:t xml:space="preserve"> </w:t>
      </w:r>
      <w:r w:rsidR="00B17AA4" w:rsidRPr="0083249B">
        <w:rPr>
          <w:rFonts w:eastAsia="Times New Roman"/>
          <w:lang w:eastAsia="it-IT"/>
        </w:rPr>
        <w:t>group leader</w:t>
      </w:r>
      <w:r w:rsidR="00816099" w:rsidRPr="0083249B">
        <w:rPr>
          <w:rFonts w:eastAsia="Times New Roman"/>
          <w:lang w:eastAsia="it-IT"/>
        </w:rPr>
        <w:t xml:space="preserve">, </w:t>
      </w:r>
      <w:r w:rsidR="00B17AA4" w:rsidRPr="0083249B">
        <w:rPr>
          <w:rFonts w:eastAsia="Times New Roman"/>
          <w:lang w:eastAsia="it-IT"/>
        </w:rPr>
        <w:t xml:space="preserve">two </w:t>
      </w:r>
      <w:r w:rsidR="00DD7823" w:rsidRPr="0083249B">
        <w:rPr>
          <w:rFonts w:eastAsia="Times New Roman"/>
          <w:lang w:eastAsia="it-IT"/>
        </w:rPr>
        <w:t>PhD student</w:t>
      </w:r>
      <w:r w:rsidR="00B17AA4" w:rsidRPr="0083249B">
        <w:rPr>
          <w:rFonts w:eastAsia="Times New Roman"/>
          <w:lang w:eastAsia="it-IT"/>
        </w:rPr>
        <w:t>s</w:t>
      </w:r>
      <w:r w:rsidR="00DD7823" w:rsidRPr="0083249B">
        <w:rPr>
          <w:rFonts w:eastAsia="Times New Roman"/>
          <w:lang w:eastAsia="it-IT"/>
        </w:rPr>
        <w:t xml:space="preserve">, </w:t>
      </w:r>
      <w:r w:rsidR="00B17AA4" w:rsidRPr="0083249B">
        <w:rPr>
          <w:rFonts w:eastAsia="Times New Roman"/>
          <w:lang w:eastAsia="it-IT"/>
        </w:rPr>
        <w:t xml:space="preserve">two </w:t>
      </w:r>
      <w:r w:rsidR="00DD7823" w:rsidRPr="0083249B">
        <w:rPr>
          <w:rFonts w:eastAsia="Times New Roman"/>
          <w:lang w:eastAsia="it-IT"/>
        </w:rPr>
        <w:t>Postdoc</w:t>
      </w:r>
      <w:r w:rsidR="00B17AA4" w:rsidRPr="0083249B">
        <w:rPr>
          <w:rFonts w:eastAsia="Times New Roman"/>
          <w:lang w:eastAsia="it-IT"/>
        </w:rPr>
        <w:t xml:space="preserve"> res</w:t>
      </w:r>
      <w:r w:rsidR="00B17AA4">
        <w:rPr>
          <w:rFonts w:eastAsia="Times New Roman"/>
          <w:lang w:eastAsia="it-IT"/>
        </w:rPr>
        <w:t>earchers</w:t>
      </w:r>
      <w:r w:rsidR="00DD7823" w:rsidRPr="0046674E">
        <w:rPr>
          <w:rFonts w:eastAsia="Times New Roman"/>
          <w:lang w:eastAsia="it-IT"/>
        </w:rPr>
        <w:t xml:space="preserve">, </w:t>
      </w:r>
      <w:r w:rsidR="00B17AA4">
        <w:rPr>
          <w:rFonts w:eastAsia="Times New Roman"/>
          <w:lang w:eastAsia="it-IT"/>
        </w:rPr>
        <w:t>two</w:t>
      </w:r>
      <w:r w:rsidRPr="0046674E">
        <w:rPr>
          <w:rFonts w:eastAsia="Times New Roman"/>
          <w:lang w:eastAsia="it-IT"/>
        </w:rPr>
        <w:t xml:space="preserve"> Master student</w:t>
      </w:r>
      <w:r w:rsidR="00B17AA4">
        <w:rPr>
          <w:rFonts w:eastAsia="Times New Roman"/>
          <w:lang w:eastAsia="it-IT"/>
        </w:rPr>
        <w:t>s</w:t>
      </w:r>
      <w:r w:rsidR="00DD7823" w:rsidRPr="0046674E">
        <w:rPr>
          <w:rFonts w:eastAsia="Times New Roman"/>
          <w:lang w:eastAsia="it-IT"/>
        </w:rPr>
        <w:t xml:space="preserve">, one </w:t>
      </w:r>
      <w:r w:rsidR="00DD7823" w:rsidRPr="0046674E">
        <w:rPr>
          <w:color w:val="222222"/>
        </w:rPr>
        <w:t>medical engineer</w:t>
      </w:r>
      <w:r w:rsidR="009E1361" w:rsidRPr="0046674E">
        <w:rPr>
          <w:rFonts w:eastAsia="Times New Roman"/>
          <w:lang w:eastAsia="it-IT"/>
        </w:rPr>
        <w:t xml:space="preserve"> and two</w:t>
      </w:r>
      <w:r w:rsidR="00081384">
        <w:rPr>
          <w:rFonts w:eastAsia="Times New Roman"/>
          <w:lang w:eastAsia="it-IT"/>
        </w:rPr>
        <w:t xml:space="preserve"> dental</w:t>
      </w:r>
      <w:r w:rsidR="009E1361" w:rsidRPr="0046674E">
        <w:rPr>
          <w:rFonts w:eastAsia="Times New Roman"/>
          <w:lang w:eastAsia="it-IT"/>
        </w:rPr>
        <w:t xml:space="preserve"> technicians</w:t>
      </w:r>
      <w:r w:rsidRPr="0046674E">
        <w:rPr>
          <w:rFonts w:eastAsia="Times New Roman"/>
          <w:lang w:eastAsia="it-IT"/>
        </w:rPr>
        <w:t>) established within the BBCE and be a part of multidisciplinary and international scientific network.</w:t>
      </w:r>
    </w:p>
    <w:p w14:paraId="4D43A91D" w14:textId="77777777" w:rsidR="004132CE" w:rsidRPr="0046674E" w:rsidRDefault="00D77CDE" w:rsidP="00BE7C6E">
      <w:pPr>
        <w:spacing w:after="240"/>
        <w:rPr>
          <w:rFonts w:eastAsia="Times New Roman"/>
          <w:color w:val="1F4E79" w:themeColor="accent5" w:themeShade="80"/>
          <w:kern w:val="36"/>
          <w:szCs w:val="36"/>
          <w:lang w:eastAsia="lv-LV"/>
        </w:rPr>
      </w:pPr>
      <w:r w:rsidRPr="0046674E">
        <w:rPr>
          <w:rFonts w:eastAsia="Times New Roman"/>
          <w:b/>
          <w:bCs/>
          <w:color w:val="005C8A"/>
          <w:kern w:val="36"/>
          <w:szCs w:val="36"/>
          <w:lang w:eastAsia="lv-LV"/>
        </w:rPr>
        <w:t>EMPLOYMENT TERMS AND BENEFITS</w:t>
      </w:r>
      <w:r w:rsidRPr="0046674E">
        <w:rPr>
          <w:rFonts w:eastAsia="Times New Roman"/>
          <w:b/>
          <w:bCs/>
          <w:color w:val="1F4E79" w:themeColor="accent5" w:themeShade="80"/>
          <w:kern w:val="36"/>
          <w:szCs w:val="36"/>
          <w:lang w:eastAsia="lv-LV"/>
        </w:rPr>
        <w:t>:</w:t>
      </w:r>
      <w:r w:rsidRPr="0046674E">
        <w:rPr>
          <w:rFonts w:eastAsia="Times New Roman"/>
          <w:color w:val="1F4E79" w:themeColor="accent5" w:themeShade="80"/>
          <w:kern w:val="36"/>
          <w:szCs w:val="36"/>
          <w:lang w:eastAsia="lv-LV"/>
        </w:rPr>
        <w:t xml:space="preserve"> </w:t>
      </w:r>
    </w:p>
    <w:p w14:paraId="5398BB01" w14:textId="77777777" w:rsidR="00C12029" w:rsidRDefault="006B7622" w:rsidP="00C12029">
      <w:pPr>
        <w:pStyle w:val="NormalWeb"/>
        <w:spacing w:after="0" w:afterAutospacing="0"/>
        <w:jc w:val="both"/>
      </w:pPr>
      <w:r w:rsidRPr="006054B2">
        <w:rPr>
          <w:lang w:eastAsia="it-IT"/>
        </w:rPr>
        <w:t xml:space="preserve">For PhD student the two-year part-time contract will be offered. </w:t>
      </w:r>
      <w:r w:rsidRPr="006054B2">
        <w:t xml:space="preserve">Contract involves part time </w:t>
      </w:r>
      <w:r w:rsidRPr="00C12029">
        <w:t>job with 10 working hours per week (445 hours per year)</w:t>
      </w:r>
      <w:r w:rsidR="00C12029" w:rsidRPr="00C12029">
        <w:t xml:space="preserve"> with annual gross salary in range of 4000 EUR - 4500 EUR.</w:t>
      </w:r>
      <w:r w:rsidR="00C12029">
        <w:t xml:space="preserve"> </w:t>
      </w:r>
    </w:p>
    <w:p w14:paraId="3F0685B0" w14:textId="7115277C" w:rsidR="00C12029" w:rsidRDefault="00C12029" w:rsidP="00C12029">
      <w:pPr>
        <w:pStyle w:val="NormalWeb"/>
        <w:spacing w:before="0" w:beforeAutospacing="0" w:after="0" w:afterAutospacing="0"/>
        <w:jc w:val="both"/>
      </w:pPr>
      <w:r w:rsidRPr="0046674E">
        <w:t>The PhD annual gross salary will be subjected to all local taxes, social benefits and other deductions following national regulations</w:t>
      </w:r>
      <w:r>
        <w:t xml:space="preserve"> </w:t>
      </w:r>
      <w:r w:rsidRPr="0046674E">
        <w:t>(https://www.fm.gov.lv/en/s/taxes/). Health insurance must be covered by applicants themselves.</w:t>
      </w:r>
    </w:p>
    <w:p w14:paraId="2B047637" w14:textId="6164CDC0" w:rsidR="00C12029" w:rsidRPr="0046674E" w:rsidRDefault="00763535" w:rsidP="00C12029">
      <w:pPr>
        <w:pStyle w:val="NormalWeb"/>
        <w:spacing w:before="0" w:beforeAutospacing="0"/>
        <w:jc w:val="both"/>
      </w:pPr>
      <w:r w:rsidRPr="0046674E">
        <w:rPr>
          <w:lang w:eastAsia="it-IT"/>
        </w:rPr>
        <w:t xml:space="preserve">PhD student </w:t>
      </w:r>
      <w:r w:rsidRPr="0046674E">
        <w:t>will undergo yearly performance assessment related to research and study</w:t>
      </w:r>
      <w:r w:rsidR="009850D7">
        <w:t xml:space="preserve"> </w:t>
      </w:r>
      <w:r w:rsidRPr="0046674E">
        <w:t>activities</w:t>
      </w:r>
      <w:r w:rsidRPr="0046674E">
        <w:rPr>
          <w:lang w:eastAsia="it-IT"/>
        </w:rPr>
        <w:t xml:space="preserve"> (criteria will include:</w:t>
      </w:r>
      <w:r w:rsidR="000B48E3">
        <w:rPr>
          <w:lang w:eastAsia="it-IT"/>
        </w:rPr>
        <w:t xml:space="preserve"> </w:t>
      </w:r>
      <w:r w:rsidRPr="0046674E">
        <w:rPr>
          <w:lang w:eastAsia="it-IT"/>
        </w:rPr>
        <w:t xml:space="preserve">participation in BBCE training programmes, papers published). </w:t>
      </w:r>
    </w:p>
    <w:p w14:paraId="34FB4BE9" w14:textId="77777777" w:rsidR="007379ED" w:rsidRPr="0046674E" w:rsidRDefault="00D77CDE" w:rsidP="00BE7C6E">
      <w:pPr>
        <w:spacing w:after="240"/>
        <w:jc w:val="both"/>
        <w:rPr>
          <w:rFonts w:eastAsia="Times New Roman"/>
          <w:b/>
          <w:bCs/>
          <w:color w:val="005C8A"/>
          <w:kern w:val="36"/>
          <w:szCs w:val="36"/>
          <w:lang w:eastAsia="lv-LV"/>
        </w:rPr>
      </w:pPr>
      <w:r w:rsidRPr="0046674E">
        <w:rPr>
          <w:rFonts w:eastAsia="Times New Roman"/>
          <w:b/>
          <w:bCs/>
          <w:color w:val="005C8A"/>
          <w:kern w:val="36"/>
          <w:szCs w:val="36"/>
          <w:lang w:eastAsia="lv-LV"/>
        </w:rPr>
        <w:t>ELIGIBILITY CRITERIA (</w:t>
      </w:r>
      <w:r w:rsidRPr="0046674E">
        <w:rPr>
          <w:b/>
          <w:iCs/>
          <w:color w:val="005C8A"/>
        </w:rPr>
        <w:t>requirements and necessary competences)</w:t>
      </w:r>
      <w:r w:rsidRPr="0046674E">
        <w:rPr>
          <w:rFonts w:eastAsia="Times New Roman"/>
          <w:b/>
          <w:bCs/>
          <w:color w:val="005C8A"/>
          <w:kern w:val="36"/>
          <w:szCs w:val="36"/>
          <w:lang w:eastAsia="lv-LV"/>
        </w:rPr>
        <w:t xml:space="preserve">: </w:t>
      </w:r>
    </w:p>
    <w:p w14:paraId="279BF506" w14:textId="7E942487" w:rsidR="00D77CDE" w:rsidRPr="0046674E" w:rsidRDefault="00505098" w:rsidP="00BE7C6E">
      <w:pPr>
        <w:spacing w:after="240"/>
        <w:jc w:val="both"/>
        <w:rPr>
          <w:rFonts w:eastAsia="Times New Roman"/>
          <w:lang w:eastAsia="lv-LV"/>
        </w:rPr>
      </w:pPr>
      <w:r w:rsidRPr="0046674E">
        <w:rPr>
          <w:rFonts w:eastAsia="Times New Roman"/>
          <w:lang w:eastAsia="lv-LV"/>
        </w:rPr>
        <w:t xml:space="preserve">The </w:t>
      </w:r>
      <w:r w:rsidR="00763535" w:rsidRPr="0046674E">
        <w:rPr>
          <w:lang w:eastAsia="it-IT"/>
        </w:rPr>
        <w:t>PhD</w:t>
      </w:r>
      <w:r w:rsidR="00763535" w:rsidRPr="0046674E">
        <w:rPr>
          <w:rFonts w:eastAsia="Times New Roman"/>
          <w:lang w:eastAsia="lv-LV"/>
        </w:rPr>
        <w:t xml:space="preserve"> </w:t>
      </w:r>
      <w:r w:rsidR="007B66E0" w:rsidRPr="0046674E">
        <w:rPr>
          <w:rFonts w:eastAsia="Times New Roman"/>
          <w:lang w:eastAsia="lv-LV"/>
        </w:rPr>
        <w:t>position</w:t>
      </w:r>
      <w:r w:rsidRPr="0046674E">
        <w:rPr>
          <w:rFonts w:eastAsia="Times New Roman"/>
          <w:lang w:eastAsia="lv-LV"/>
        </w:rPr>
        <w:t xml:space="preserve"> </w:t>
      </w:r>
      <w:r w:rsidR="00BD39F4">
        <w:rPr>
          <w:rFonts w:eastAsia="Times New Roman"/>
          <w:lang w:eastAsia="lv-LV"/>
        </w:rPr>
        <w:t>is</w:t>
      </w:r>
      <w:r w:rsidR="007B66E0" w:rsidRPr="0046674E">
        <w:rPr>
          <w:rFonts w:eastAsia="Times New Roman"/>
          <w:lang w:eastAsia="lv-LV"/>
        </w:rPr>
        <w:t xml:space="preserve"> </w:t>
      </w:r>
      <w:r w:rsidRPr="0046674E">
        <w:rPr>
          <w:rFonts w:eastAsia="Times New Roman"/>
          <w:lang w:eastAsia="lv-LV"/>
        </w:rPr>
        <w:t>open</w:t>
      </w:r>
      <w:r w:rsidR="00734D5B" w:rsidRPr="0046674E">
        <w:rPr>
          <w:rFonts w:eastAsia="Times New Roman"/>
          <w:lang w:eastAsia="lv-LV"/>
        </w:rPr>
        <w:t xml:space="preserve"> for</w:t>
      </w:r>
      <w:r w:rsidRPr="0046674E">
        <w:rPr>
          <w:rFonts w:eastAsia="Times New Roman"/>
          <w:lang w:eastAsia="lv-LV"/>
        </w:rPr>
        <w:t xml:space="preserve"> applicants of all nationalities fulfilling the following eligibility requirements:</w:t>
      </w:r>
    </w:p>
    <w:p w14:paraId="4E20D522" w14:textId="1E76438C" w:rsidR="006B7622" w:rsidRPr="006054B2" w:rsidRDefault="006B7622" w:rsidP="006B76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Cs/>
        </w:rPr>
      </w:pPr>
      <w:r w:rsidRPr="006054B2">
        <w:t>Doctor's degree in medicine (MD) or dentistry (DDS)</w:t>
      </w:r>
      <w:r w:rsidR="006054B2">
        <w:t>.</w:t>
      </w:r>
    </w:p>
    <w:p w14:paraId="5C9D5FC7" w14:textId="3A0A10E0" w:rsidR="006B7622" w:rsidRPr="006054B2" w:rsidRDefault="006B7622" w:rsidP="006B7622">
      <w:pPr>
        <w:pStyle w:val="ListParagraph"/>
        <w:numPr>
          <w:ilvl w:val="0"/>
          <w:numId w:val="1"/>
        </w:numPr>
        <w:jc w:val="both"/>
        <w:rPr>
          <w:rFonts w:eastAsia="Times New Roman"/>
          <w:lang w:eastAsia="en-US"/>
        </w:rPr>
      </w:pPr>
      <w:r w:rsidRPr="006054B2">
        <w:rPr>
          <w:rFonts w:eastAsia="Times New Roman"/>
          <w:lang w:eastAsia="en-US"/>
        </w:rPr>
        <w:t>The candidate must study in PhD program in Medicine or start</w:t>
      </w:r>
      <w:r w:rsidR="003F1135" w:rsidRPr="006054B2">
        <w:rPr>
          <w:rFonts w:eastAsia="Times New Roman"/>
          <w:lang w:eastAsia="en-US"/>
        </w:rPr>
        <w:t>s</w:t>
      </w:r>
      <w:r w:rsidRPr="006054B2">
        <w:rPr>
          <w:rFonts w:eastAsia="Times New Roman"/>
          <w:lang w:eastAsia="en-US"/>
        </w:rPr>
        <w:t xml:space="preserve"> studies in 2024</w:t>
      </w:r>
      <w:r w:rsidR="006054B2">
        <w:rPr>
          <w:rFonts w:eastAsia="Times New Roman"/>
          <w:lang w:eastAsia="en-US"/>
        </w:rPr>
        <w:t>.</w:t>
      </w:r>
      <w:r w:rsidR="003F1135" w:rsidRPr="006054B2">
        <w:rPr>
          <w:rFonts w:eastAsia="Times New Roman"/>
          <w:lang w:eastAsia="en-US"/>
        </w:rPr>
        <w:t xml:space="preserve"> </w:t>
      </w:r>
    </w:p>
    <w:p w14:paraId="319DB5E4" w14:textId="3ADE0ECE" w:rsidR="00505098" w:rsidRPr="00B8616F" w:rsidRDefault="00763535" w:rsidP="00B8616F">
      <w:pPr>
        <w:pStyle w:val="ListParagraph"/>
        <w:numPr>
          <w:ilvl w:val="0"/>
          <w:numId w:val="1"/>
        </w:numPr>
        <w:jc w:val="both"/>
        <w:rPr>
          <w:rFonts w:eastAsia="Times New Roman"/>
          <w:color w:val="000000" w:themeColor="text1"/>
          <w:lang w:eastAsia="en-US"/>
        </w:rPr>
      </w:pPr>
      <w:r w:rsidRPr="0046674E">
        <w:rPr>
          <w:rFonts w:eastAsia="Times New Roman"/>
          <w:color w:val="000000" w:themeColor="text1"/>
          <w:lang w:eastAsia="it-IT"/>
        </w:rPr>
        <w:t>T</w:t>
      </w:r>
      <w:r w:rsidR="00E52CEA" w:rsidRPr="0046674E">
        <w:rPr>
          <w:rFonts w:eastAsia="Times New Roman"/>
          <w:color w:val="000000" w:themeColor="text1"/>
          <w:lang w:eastAsia="it-IT"/>
        </w:rPr>
        <w:t>he topic of PhD thesis</w:t>
      </w:r>
      <w:r w:rsidRPr="0046674E">
        <w:rPr>
          <w:rFonts w:eastAsia="Times New Roman"/>
          <w:color w:val="000000" w:themeColor="text1"/>
          <w:lang w:eastAsia="it-IT"/>
        </w:rPr>
        <w:t xml:space="preserve"> </w:t>
      </w:r>
      <w:r w:rsidR="00E52CEA" w:rsidRPr="0046674E">
        <w:rPr>
          <w:rFonts w:eastAsia="Times New Roman"/>
          <w:color w:val="000000" w:themeColor="text1"/>
          <w:lang w:eastAsia="it-IT"/>
        </w:rPr>
        <w:t xml:space="preserve">must be </w:t>
      </w:r>
      <w:r w:rsidRPr="0046674E">
        <w:rPr>
          <w:rFonts w:eastAsia="Times New Roman"/>
          <w:color w:val="000000" w:themeColor="text1"/>
          <w:lang w:eastAsia="it-IT"/>
        </w:rPr>
        <w:t>compliant with the scientific topic of the research group</w:t>
      </w:r>
      <w:r w:rsidR="00930FEB" w:rsidRPr="0046674E">
        <w:rPr>
          <w:rFonts w:eastAsia="Times New Roman"/>
          <w:color w:val="000000" w:themeColor="text1"/>
          <w:lang w:eastAsia="it-IT"/>
        </w:rPr>
        <w:t>.</w:t>
      </w:r>
      <w:r w:rsidRPr="0046674E">
        <w:rPr>
          <w:rFonts w:eastAsia="Times New Roman"/>
          <w:color w:val="000000" w:themeColor="text1"/>
          <w:lang w:eastAsia="it-IT"/>
        </w:rPr>
        <w:t xml:space="preserve"> </w:t>
      </w:r>
      <w:r w:rsidR="00930FEB" w:rsidRPr="0046674E">
        <w:rPr>
          <w:rFonts w:eastAsia="Times New Roman"/>
          <w:color w:val="000000" w:themeColor="text1"/>
          <w:lang w:eastAsia="it-IT"/>
        </w:rPr>
        <w:t xml:space="preserve"> </w:t>
      </w:r>
    </w:p>
    <w:p w14:paraId="0A57ACB9" w14:textId="77777777" w:rsidR="00505098" w:rsidRPr="0046674E" w:rsidRDefault="00505098" w:rsidP="00263B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bCs/>
          <w:iCs/>
        </w:rPr>
      </w:pPr>
      <w:r w:rsidRPr="0046674E">
        <w:rPr>
          <w:rFonts w:eastAsia="Times New Roman"/>
          <w:lang w:eastAsia="it-IT"/>
        </w:rPr>
        <w:t>Excellent oral and written English language skills (</w:t>
      </w:r>
      <w:r w:rsidRPr="0046674E">
        <w:rPr>
          <w:bCs/>
          <w:iCs/>
        </w:rPr>
        <w:t>at minimum B2 level).</w:t>
      </w:r>
    </w:p>
    <w:p w14:paraId="6089DC3E" w14:textId="77777777" w:rsidR="00763535" w:rsidRPr="0046674E" w:rsidRDefault="000943DC" w:rsidP="00263B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bCs/>
          <w:iCs/>
        </w:rPr>
      </w:pPr>
      <w:r w:rsidRPr="0046674E">
        <w:t xml:space="preserve">Good communication </w:t>
      </w:r>
      <w:r w:rsidR="009D292C" w:rsidRPr="0046674E">
        <w:t xml:space="preserve">and team working </w:t>
      </w:r>
      <w:r w:rsidRPr="0046674E">
        <w:t xml:space="preserve">skills. </w:t>
      </w:r>
    </w:p>
    <w:p w14:paraId="23D328B7" w14:textId="77777777" w:rsidR="00763535" w:rsidRPr="0046674E" w:rsidRDefault="00763535" w:rsidP="00263B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bCs/>
          <w:iCs/>
        </w:rPr>
      </w:pPr>
      <w:r w:rsidRPr="0046674E">
        <w:rPr>
          <w:bCs/>
          <w:iCs/>
        </w:rPr>
        <w:t xml:space="preserve">Ability to carry out the independent research under the BBCE scope and to produce the </w:t>
      </w:r>
      <w:r w:rsidRPr="0046674E">
        <w:rPr>
          <w:rFonts w:eastAsia="Times New Roman"/>
          <w:lang w:eastAsia="lv-LV"/>
        </w:rPr>
        <w:t>data under supervision.</w:t>
      </w:r>
    </w:p>
    <w:p w14:paraId="76CDC76C" w14:textId="77777777" w:rsidR="00763535" w:rsidRPr="0046674E" w:rsidRDefault="00763535" w:rsidP="00763535">
      <w:pPr>
        <w:autoSpaceDE w:val="0"/>
        <w:autoSpaceDN w:val="0"/>
        <w:adjustRightInd w:val="0"/>
        <w:jc w:val="both"/>
        <w:rPr>
          <w:bCs/>
          <w:iCs/>
        </w:rPr>
      </w:pPr>
    </w:p>
    <w:p w14:paraId="4F687D5C" w14:textId="77777777" w:rsidR="00D77CDE" w:rsidRPr="0046674E" w:rsidRDefault="00D77CDE" w:rsidP="00BE7C6E">
      <w:pPr>
        <w:pStyle w:val="Default"/>
        <w:spacing w:after="240"/>
        <w:ind w:left="714"/>
        <w:jc w:val="both"/>
        <w:rPr>
          <w:rFonts w:ascii="Times New Roman" w:hAnsi="Times New Roman" w:cs="Times New Roman"/>
          <w:lang w:val="en-GB"/>
        </w:rPr>
      </w:pPr>
    </w:p>
    <w:p w14:paraId="769E0776" w14:textId="77777777" w:rsidR="00D2723A" w:rsidRPr="003E3B5E" w:rsidRDefault="00C962F3" w:rsidP="00763535">
      <w:pPr>
        <w:pStyle w:val="Heading2"/>
        <w:spacing w:before="0" w:after="240"/>
        <w:rPr>
          <w:color w:val="000000" w:themeColor="text1"/>
        </w:rPr>
      </w:pPr>
      <w:r w:rsidRPr="003E3B5E">
        <w:t>DUTIES AND RESPONSI</w:t>
      </w:r>
      <w:r w:rsidR="00D77CDE" w:rsidRPr="003E3B5E">
        <w:t xml:space="preserve">BILITIES: </w:t>
      </w:r>
      <w:r w:rsidR="00763535" w:rsidRPr="003E3B5E">
        <w:t xml:space="preserve"> </w:t>
      </w:r>
    </w:p>
    <w:p w14:paraId="0A5C2BA1" w14:textId="395CFBEB" w:rsidR="00763535" w:rsidRPr="003E3B5E" w:rsidRDefault="00763535" w:rsidP="003E3B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bCs/>
          <w:iCs/>
        </w:rPr>
      </w:pPr>
      <w:r w:rsidRPr="003E3B5E">
        <w:rPr>
          <w:bCs/>
          <w:iCs/>
        </w:rPr>
        <w:t>Applicant should be able to explain outcomes of the research and summarize them into the high impact scientific publications. Each year 1 high impact scientific publication should be submitted and published.</w:t>
      </w:r>
    </w:p>
    <w:p w14:paraId="34824290" w14:textId="73EABD97" w:rsidR="00763535" w:rsidRPr="003E3B5E" w:rsidRDefault="00763535" w:rsidP="003E3B5E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iCs/>
        </w:rPr>
      </w:pPr>
      <w:r w:rsidRPr="003E3B5E">
        <w:rPr>
          <w:iCs/>
        </w:rPr>
        <w:t>Applicant should yearly participate in BBCE organized training seminars, summer schools of high impact scientific writing organized at Friedrich-Alexander University Erlangen Nuremberg, Germany.</w:t>
      </w:r>
    </w:p>
    <w:p w14:paraId="0440696E" w14:textId="77777777" w:rsidR="00763535" w:rsidRPr="0046674E" w:rsidRDefault="00763535" w:rsidP="00763535">
      <w:pPr>
        <w:autoSpaceDE w:val="0"/>
        <w:autoSpaceDN w:val="0"/>
        <w:adjustRightInd w:val="0"/>
        <w:spacing w:after="240"/>
        <w:jc w:val="both"/>
        <w:rPr>
          <w:iCs/>
        </w:rPr>
      </w:pPr>
    </w:p>
    <w:p w14:paraId="36194FA4" w14:textId="77777777" w:rsidR="00763535" w:rsidRPr="0046674E" w:rsidDel="00307D6C" w:rsidRDefault="00763535" w:rsidP="00763535">
      <w:pPr>
        <w:pStyle w:val="Heading2"/>
      </w:pPr>
      <w:r w:rsidRPr="0046674E">
        <w:t>DESIRABLE COMPETENCES</w:t>
      </w:r>
      <w:r w:rsidRPr="0046674E" w:rsidDel="00307D6C">
        <w:t xml:space="preserve">: </w:t>
      </w:r>
    </w:p>
    <w:p w14:paraId="041126A4" w14:textId="77777777" w:rsidR="00763535" w:rsidRPr="0046674E" w:rsidDel="00307D6C" w:rsidRDefault="00763535" w:rsidP="0076353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Cs/>
          <w:iCs/>
        </w:rPr>
      </w:pPr>
      <w:r w:rsidRPr="0046674E" w:rsidDel="00307D6C">
        <w:rPr>
          <w:rFonts w:ascii="TimesNewRoman,BoldItalic" w:hAnsi="TimesNewRoman,BoldItalic" w:cs="TimesNewRoman,BoldItalic"/>
          <w:bCs/>
          <w:iCs/>
        </w:rPr>
        <w:t>Ability to carry out research under supervision.</w:t>
      </w:r>
    </w:p>
    <w:p w14:paraId="21040FD0" w14:textId="3B5D88B7" w:rsidR="00763535" w:rsidRPr="0046674E" w:rsidDel="00307D6C" w:rsidRDefault="00BD6B6A" w:rsidP="0076353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Cs/>
          <w:iCs/>
        </w:rPr>
      </w:pPr>
      <w:r>
        <w:rPr>
          <w:rFonts w:ascii="TimesNewRoman,BoldItalic" w:hAnsi="TimesNewRoman,BoldItalic" w:cs="TimesNewRoman,BoldItalic"/>
          <w:bCs/>
          <w:iCs/>
        </w:rPr>
        <w:t>A</w:t>
      </w:r>
      <w:r w:rsidR="00763535" w:rsidRPr="0046674E" w:rsidDel="00307D6C">
        <w:rPr>
          <w:rFonts w:ascii="TimesNewRoman,BoldItalic" w:hAnsi="TimesNewRoman,BoldItalic" w:cs="TimesNewRoman,BoldItalic"/>
          <w:bCs/>
          <w:iCs/>
        </w:rPr>
        <w:t>mbition to develop knowledge of research methodologies and discipline.</w:t>
      </w:r>
    </w:p>
    <w:p w14:paraId="33DF54D0" w14:textId="2077C81D" w:rsidR="00763535" w:rsidRPr="0046674E" w:rsidDel="00307D6C" w:rsidRDefault="00BD6B6A" w:rsidP="0076353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Cs/>
          <w:iCs/>
        </w:rPr>
      </w:pPr>
      <w:r>
        <w:rPr>
          <w:rFonts w:ascii="TimesNewRoman,BoldItalic" w:hAnsi="TimesNewRoman,BoldItalic" w:cs="TimesNewRoman,BoldItalic"/>
          <w:bCs/>
          <w:iCs/>
        </w:rPr>
        <w:t>Deep</w:t>
      </w:r>
      <w:r w:rsidR="00763535" w:rsidRPr="0046674E" w:rsidDel="00307D6C">
        <w:rPr>
          <w:rFonts w:ascii="TimesNewRoman,BoldItalic" w:hAnsi="TimesNewRoman,BoldItalic" w:cs="TimesNewRoman,BoldItalic"/>
          <w:bCs/>
          <w:iCs/>
        </w:rPr>
        <w:t xml:space="preserve"> understanding </w:t>
      </w:r>
      <w:r>
        <w:rPr>
          <w:rFonts w:ascii="TimesNewRoman,BoldItalic" w:hAnsi="TimesNewRoman,BoldItalic" w:cs="TimesNewRoman,BoldItalic"/>
          <w:bCs/>
          <w:iCs/>
        </w:rPr>
        <w:t>of</w:t>
      </w:r>
      <w:r w:rsidR="00763535" w:rsidRPr="0046674E" w:rsidDel="00307D6C">
        <w:rPr>
          <w:rFonts w:ascii="TimesNewRoman,BoldItalic" w:hAnsi="TimesNewRoman,BoldItalic" w:cs="TimesNewRoman,BoldItalic"/>
          <w:bCs/>
          <w:iCs/>
        </w:rPr>
        <w:t xml:space="preserve"> </w:t>
      </w:r>
      <w:r>
        <w:rPr>
          <w:rFonts w:ascii="TimesNewRoman,BoldItalic" w:hAnsi="TimesNewRoman,BoldItalic" w:cs="TimesNewRoman,BoldItalic"/>
          <w:bCs/>
          <w:iCs/>
        </w:rPr>
        <w:t xml:space="preserve">the </w:t>
      </w:r>
      <w:r w:rsidRPr="0046674E" w:rsidDel="00307D6C">
        <w:rPr>
          <w:rFonts w:ascii="TimesNewRoman,BoldItalic" w:hAnsi="TimesNewRoman,BoldItalic" w:cs="TimesNewRoman,BoldItalic"/>
          <w:bCs/>
          <w:iCs/>
        </w:rPr>
        <w:t xml:space="preserve">study </w:t>
      </w:r>
      <w:r w:rsidR="00763535" w:rsidRPr="0046674E" w:rsidDel="00307D6C">
        <w:rPr>
          <w:rFonts w:ascii="TimesNewRoman,BoldItalic" w:hAnsi="TimesNewRoman,BoldItalic" w:cs="TimesNewRoman,BoldItalic"/>
          <w:bCs/>
          <w:iCs/>
        </w:rPr>
        <w:t>field.</w:t>
      </w:r>
    </w:p>
    <w:p w14:paraId="19C57686" w14:textId="17715E81" w:rsidR="00763535" w:rsidRPr="0046674E" w:rsidDel="00307D6C" w:rsidRDefault="00763535" w:rsidP="0076353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Cs/>
          <w:iCs/>
        </w:rPr>
      </w:pPr>
      <w:r w:rsidRPr="0046674E" w:rsidDel="00307D6C">
        <w:rPr>
          <w:rFonts w:ascii="TimesNewRoman,BoldItalic" w:hAnsi="TimesNewRoman,BoldItalic" w:cs="TimesNewRoman,BoldItalic"/>
          <w:bCs/>
          <w:iCs/>
        </w:rPr>
        <w:t>Ability to produce data under supervision.</w:t>
      </w:r>
    </w:p>
    <w:p w14:paraId="7F276F83" w14:textId="6B0FF842" w:rsidR="00433E32" w:rsidRPr="006054B2" w:rsidRDefault="00BD6B6A" w:rsidP="006054B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Cs/>
          <w:iCs/>
        </w:rPr>
      </w:pPr>
      <w:r>
        <w:rPr>
          <w:rFonts w:ascii="TimesNewRoman,BoldItalic" w:hAnsi="TimesNewRoman,BoldItalic" w:cs="TimesNewRoman,BoldItalic"/>
          <w:bCs/>
          <w:iCs/>
        </w:rPr>
        <w:lastRenderedPageBreak/>
        <w:t>Capability</w:t>
      </w:r>
      <w:r w:rsidR="00763535" w:rsidRPr="0046674E" w:rsidDel="00307D6C">
        <w:rPr>
          <w:rFonts w:ascii="TimesNewRoman,BoldItalic" w:hAnsi="TimesNewRoman,BoldItalic" w:cs="TimesNewRoman,BoldItalic"/>
          <w:bCs/>
          <w:iCs/>
        </w:rPr>
        <w:t xml:space="preserve"> of critical analysis, </w:t>
      </w:r>
      <w:r w:rsidR="00FE4BBA" w:rsidRPr="0046674E" w:rsidDel="00307D6C">
        <w:rPr>
          <w:rFonts w:ascii="TimesNewRoman,BoldItalic" w:hAnsi="TimesNewRoman,BoldItalic" w:cs="TimesNewRoman,BoldItalic"/>
          <w:bCs/>
          <w:iCs/>
        </w:rPr>
        <w:t>evaluation,</w:t>
      </w:r>
      <w:r w:rsidR="00763535" w:rsidRPr="0046674E" w:rsidDel="00307D6C">
        <w:rPr>
          <w:rFonts w:ascii="TimesNewRoman,BoldItalic" w:hAnsi="TimesNewRoman,BoldItalic" w:cs="TimesNewRoman,BoldItalic"/>
          <w:bCs/>
          <w:iCs/>
        </w:rPr>
        <w:t xml:space="preserve"> and synthesis of new and complex ideas.</w:t>
      </w:r>
    </w:p>
    <w:p w14:paraId="2F81A2F7" w14:textId="77777777" w:rsidR="00BD6B6A" w:rsidRDefault="00D77CDE" w:rsidP="00BE7C6E">
      <w:pPr>
        <w:pStyle w:val="Heading2"/>
        <w:spacing w:before="0" w:after="240"/>
      </w:pPr>
      <w:r w:rsidRPr="0046674E">
        <w:t xml:space="preserve">SELECTION PROCESS </w:t>
      </w:r>
      <w:r w:rsidR="00BD6B6A">
        <w:t>FOR</w:t>
      </w:r>
      <w:r w:rsidR="00763535" w:rsidRPr="0046674E">
        <w:t xml:space="preserve"> PhD STUDENTS</w:t>
      </w:r>
      <w:r w:rsidR="00BD6B6A">
        <w:t>`</w:t>
      </w:r>
      <w:r w:rsidR="00763535" w:rsidRPr="0046674E">
        <w:t xml:space="preserve"> </w:t>
      </w:r>
      <w:r w:rsidR="00926213" w:rsidRPr="0046674E">
        <w:t>POSITION</w:t>
      </w:r>
      <w:r w:rsidR="00763535" w:rsidRPr="0046674E">
        <w:t>S</w:t>
      </w:r>
      <w:r w:rsidRPr="0046674E">
        <w:t xml:space="preserve">: </w:t>
      </w:r>
    </w:p>
    <w:p w14:paraId="107BF104" w14:textId="2D805675" w:rsidR="009F778D" w:rsidRPr="00BD6B6A" w:rsidRDefault="009F778D" w:rsidP="00BE7C6E">
      <w:pPr>
        <w:pStyle w:val="Heading2"/>
        <w:spacing w:before="0" w:after="240"/>
      </w:pPr>
      <w:r w:rsidRPr="0046674E">
        <w:rPr>
          <w:rFonts w:eastAsiaTheme="minorHAnsi"/>
          <w:b w:val="0"/>
          <w:iCs/>
          <w:color w:val="000000" w:themeColor="text1"/>
          <w:szCs w:val="24"/>
        </w:rPr>
        <w:t xml:space="preserve">Candidates are asked to apply on-line for the above-mentioned </w:t>
      </w:r>
      <w:r w:rsidR="00763535" w:rsidRPr="0046674E">
        <w:rPr>
          <w:rFonts w:eastAsiaTheme="minorHAnsi"/>
          <w:b w:val="0"/>
          <w:iCs/>
          <w:color w:val="000000" w:themeColor="text1"/>
          <w:szCs w:val="24"/>
        </w:rPr>
        <w:t xml:space="preserve">PhD </w:t>
      </w:r>
      <w:r w:rsidRPr="0046674E">
        <w:rPr>
          <w:rFonts w:eastAsiaTheme="minorHAnsi"/>
          <w:b w:val="0"/>
          <w:iCs/>
          <w:color w:val="000000" w:themeColor="text1"/>
          <w:szCs w:val="24"/>
        </w:rPr>
        <w:t>position. The application must include the following:</w:t>
      </w:r>
    </w:p>
    <w:p w14:paraId="7DD9DC40" w14:textId="11233CCA" w:rsidR="00763535" w:rsidRPr="0046674E" w:rsidRDefault="00763535" w:rsidP="00763535">
      <w:pPr>
        <w:numPr>
          <w:ilvl w:val="0"/>
          <w:numId w:val="12"/>
        </w:numPr>
        <w:spacing w:after="100" w:afterAutospacing="1"/>
        <w:ind w:left="714" w:hanging="357"/>
        <w:jc w:val="both"/>
        <w:rPr>
          <w:iCs/>
        </w:rPr>
      </w:pPr>
      <w:r w:rsidRPr="0046674E">
        <w:rPr>
          <w:iCs/>
        </w:rPr>
        <w:t xml:space="preserve">CV in English (Europass format, max. </w:t>
      </w:r>
      <w:r w:rsidR="003F1135">
        <w:rPr>
          <w:iCs/>
        </w:rPr>
        <w:t>4</w:t>
      </w:r>
      <w:r w:rsidRPr="0046674E">
        <w:rPr>
          <w:iCs/>
        </w:rPr>
        <w:t xml:space="preserve"> pages, including list of publications (if any)).</w:t>
      </w:r>
    </w:p>
    <w:p w14:paraId="29E36D20" w14:textId="77777777" w:rsidR="00763535" w:rsidRPr="0046674E" w:rsidRDefault="00763535" w:rsidP="00763535">
      <w:pPr>
        <w:numPr>
          <w:ilvl w:val="0"/>
          <w:numId w:val="12"/>
        </w:numPr>
        <w:spacing w:after="100" w:afterAutospacing="1"/>
        <w:jc w:val="both"/>
        <w:rPr>
          <w:iCs/>
        </w:rPr>
      </w:pPr>
      <w:r w:rsidRPr="0046674E">
        <w:rPr>
          <w:iCs/>
        </w:rPr>
        <w:t>Copy of a valid ID document (passport or equivalent).</w:t>
      </w:r>
    </w:p>
    <w:p w14:paraId="14DE316E" w14:textId="77777777" w:rsidR="00763535" w:rsidRPr="0046674E" w:rsidRDefault="00763535" w:rsidP="00763535">
      <w:pPr>
        <w:numPr>
          <w:ilvl w:val="0"/>
          <w:numId w:val="12"/>
        </w:numPr>
        <w:spacing w:after="100" w:afterAutospacing="1"/>
        <w:jc w:val="both"/>
        <w:rPr>
          <w:iCs/>
        </w:rPr>
      </w:pPr>
      <w:r w:rsidRPr="0046674E">
        <w:rPr>
          <w:iCs/>
        </w:rPr>
        <w:t>A motivation letter in English (max 2 pages), including statement that the applicant fulfils all eligible criteria listed in the paragraph above.</w:t>
      </w:r>
      <w:r w:rsidRPr="0046674E">
        <w:rPr>
          <w:iCs/>
          <w:color w:val="000000" w:themeColor="text1"/>
        </w:rPr>
        <w:t xml:space="preserve"> </w:t>
      </w:r>
      <w:r w:rsidRPr="0046674E">
        <w:rPr>
          <w:iCs/>
        </w:rPr>
        <w:t>The statement that the applicant is eligible to apply for work permission in Latvia should be included in the motivation letter.</w:t>
      </w:r>
    </w:p>
    <w:p w14:paraId="2B1B0368" w14:textId="77777777" w:rsidR="00763535" w:rsidRDefault="00763535" w:rsidP="00763535">
      <w:pPr>
        <w:numPr>
          <w:ilvl w:val="0"/>
          <w:numId w:val="12"/>
        </w:numPr>
        <w:spacing w:after="100" w:afterAutospacing="1"/>
        <w:jc w:val="both"/>
        <w:rPr>
          <w:iCs/>
        </w:rPr>
      </w:pPr>
      <w:r w:rsidRPr="0046674E">
        <w:rPr>
          <w:iCs/>
        </w:rPr>
        <w:t>Degree transcripts (MD or DDS).</w:t>
      </w:r>
    </w:p>
    <w:p w14:paraId="159BA897" w14:textId="35A2B5D6" w:rsidR="003F1135" w:rsidRPr="0046674E" w:rsidRDefault="003F1135" w:rsidP="00763535">
      <w:pPr>
        <w:numPr>
          <w:ilvl w:val="0"/>
          <w:numId w:val="12"/>
        </w:numPr>
        <w:spacing w:after="100" w:afterAutospacing="1"/>
        <w:jc w:val="both"/>
        <w:rPr>
          <w:iCs/>
        </w:rPr>
      </w:pPr>
      <w:r w:rsidRPr="003F1135">
        <w:rPr>
          <w:iCs/>
        </w:rPr>
        <w:t xml:space="preserve">University's </w:t>
      </w:r>
      <w:r>
        <w:rPr>
          <w:iCs/>
        </w:rPr>
        <w:t>conformation</w:t>
      </w:r>
      <w:r w:rsidRPr="003F1135">
        <w:rPr>
          <w:iCs/>
        </w:rPr>
        <w:t xml:space="preserve"> </w:t>
      </w:r>
      <w:r>
        <w:rPr>
          <w:iCs/>
        </w:rPr>
        <w:t>that applicant is currently studying in</w:t>
      </w:r>
      <w:r w:rsidRPr="003F1135">
        <w:rPr>
          <w:iCs/>
        </w:rPr>
        <w:t xml:space="preserve"> Doctoral studies</w:t>
      </w:r>
    </w:p>
    <w:p w14:paraId="465E7A55" w14:textId="77777777" w:rsidR="00D77CDE" w:rsidRPr="0046674E" w:rsidRDefault="00763535" w:rsidP="00763535">
      <w:pPr>
        <w:numPr>
          <w:ilvl w:val="0"/>
          <w:numId w:val="12"/>
        </w:numPr>
        <w:spacing w:after="120"/>
        <w:ind w:left="714" w:hanging="357"/>
        <w:jc w:val="both"/>
        <w:rPr>
          <w:iCs/>
        </w:rPr>
      </w:pPr>
      <w:r w:rsidRPr="0046674E">
        <w:rPr>
          <w:iCs/>
        </w:rPr>
        <w:t>Letters of recommendation (at least two).</w:t>
      </w:r>
    </w:p>
    <w:p w14:paraId="3187E8A5" w14:textId="77777777" w:rsidR="006F1A9C" w:rsidRPr="0046674E" w:rsidRDefault="006F1A9C" w:rsidP="00BE7C6E">
      <w:pPr>
        <w:spacing w:after="240"/>
        <w:jc w:val="both"/>
        <w:rPr>
          <w:b/>
          <w:iCs/>
        </w:rPr>
      </w:pPr>
    </w:p>
    <w:p w14:paraId="45F4CCA5" w14:textId="566EABFC" w:rsidR="00D77CDE" w:rsidRPr="0046674E" w:rsidRDefault="00D77CDE" w:rsidP="00BE7C6E">
      <w:pPr>
        <w:spacing w:after="240"/>
        <w:jc w:val="both"/>
        <w:rPr>
          <w:b/>
          <w:iCs/>
        </w:rPr>
      </w:pPr>
      <w:r w:rsidRPr="00B8616F">
        <w:rPr>
          <w:b/>
          <w:iCs/>
        </w:rPr>
        <w:t xml:space="preserve">All documents must be submitted to </w:t>
      </w:r>
      <w:hyperlink r:id="rId6" w:history="1"/>
      <w:r w:rsidR="0050666E" w:rsidRPr="00B8616F">
        <w:rPr>
          <w:rStyle w:val="Hyperlink"/>
          <w:b/>
        </w:rPr>
        <w:t xml:space="preserve"> bbcentre@rtu.lv</w:t>
      </w:r>
      <w:r w:rsidRPr="00B8616F">
        <w:rPr>
          <w:b/>
          <w:iCs/>
        </w:rPr>
        <w:t xml:space="preserve"> before</w:t>
      </w:r>
      <w:r w:rsidR="0050666E" w:rsidRPr="00B8616F">
        <w:rPr>
          <w:b/>
          <w:iCs/>
        </w:rPr>
        <w:t xml:space="preserve"> </w:t>
      </w:r>
      <w:r w:rsidR="003F1135">
        <w:rPr>
          <w:b/>
          <w:iCs/>
        </w:rPr>
        <w:t xml:space="preserve">September </w:t>
      </w:r>
      <w:r w:rsidR="00D47837">
        <w:rPr>
          <w:b/>
          <w:iCs/>
        </w:rPr>
        <w:t>1st</w:t>
      </w:r>
      <w:r w:rsidR="006054B2" w:rsidRPr="00B8616F">
        <w:rPr>
          <w:b/>
          <w:iCs/>
        </w:rPr>
        <w:t>, 2024</w:t>
      </w:r>
      <w:r w:rsidR="00FE4BBA" w:rsidRPr="00B8616F">
        <w:rPr>
          <w:b/>
          <w:iCs/>
        </w:rPr>
        <w:t>,</w:t>
      </w:r>
      <w:r w:rsidRPr="00B8616F">
        <w:rPr>
          <w:b/>
          <w:iCs/>
        </w:rPr>
        <w:t xml:space="preserve"> </w:t>
      </w:r>
      <w:r w:rsidR="00FE4BBA" w:rsidRPr="00B8616F">
        <w:rPr>
          <w:b/>
          <w:iCs/>
        </w:rPr>
        <w:t>11</w:t>
      </w:r>
      <w:r w:rsidRPr="00B8616F">
        <w:rPr>
          <w:b/>
          <w:iCs/>
        </w:rPr>
        <w:t xml:space="preserve">.00 </w:t>
      </w:r>
      <w:r w:rsidR="003F1135">
        <w:rPr>
          <w:b/>
          <w:iCs/>
        </w:rPr>
        <w:t>P</w:t>
      </w:r>
      <w:r w:rsidRPr="00B8616F">
        <w:rPr>
          <w:b/>
          <w:iCs/>
        </w:rPr>
        <w:t>M (CET).</w:t>
      </w:r>
      <w:r w:rsidRPr="0046674E">
        <w:rPr>
          <w:b/>
          <w:iCs/>
        </w:rPr>
        <w:t xml:space="preserve"> </w:t>
      </w:r>
    </w:p>
    <w:p w14:paraId="5B5BB373" w14:textId="77777777" w:rsidR="00D77CDE" w:rsidRPr="0046674E" w:rsidRDefault="00D77CDE" w:rsidP="00BE7C6E">
      <w:pPr>
        <w:spacing w:after="240"/>
        <w:jc w:val="both"/>
        <w:rPr>
          <w:rFonts w:eastAsia="Times New Roman"/>
          <w:lang w:eastAsia="it-IT"/>
        </w:rPr>
      </w:pPr>
      <w:r w:rsidRPr="0046674E">
        <w:rPr>
          <w:iCs/>
        </w:rPr>
        <w:t>For additi</w:t>
      </w:r>
      <w:r w:rsidR="00A9284E" w:rsidRPr="0046674E">
        <w:rPr>
          <w:iCs/>
        </w:rPr>
        <w:t xml:space="preserve">onal information please contact </w:t>
      </w:r>
      <w:r w:rsidR="00A9284E" w:rsidRPr="0046674E">
        <w:rPr>
          <w:rFonts w:eastAsia="Times New Roman"/>
          <w:lang w:eastAsia="it-IT"/>
        </w:rPr>
        <w:t>Assistant Professor Dr. med. Ilze Salma (</w:t>
      </w:r>
      <w:hyperlink r:id="rId7" w:history="1">
        <w:r w:rsidR="00A9284E" w:rsidRPr="0046674E">
          <w:rPr>
            <w:rStyle w:val="Hyperlink"/>
            <w:rFonts w:eastAsia="Times New Roman"/>
            <w:lang w:eastAsia="it-IT"/>
          </w:rPr>
          <w:t>ilze.salma@rsu.lv)</w:t>
        </w:r>
      </w:hyperlink>
      <w:r w:rsidR="00CC4F8C" w:rsidRPr="0046674E">
        <w:rPr>
          <w:rFonts w:eastAsia="Times New Roman"/>
          <w:lang w:eastAsia="it-IT"/>
        </w:rPr>
        <w:t xml:space="preserve"> and visit </w:t>
      </w:r>
      <w:hyperlink r:id="rId8" w:history="1">
        <w:r w:rsidR="00CC4F8C" w:rsidRPr="0046674E">
          <w:rPr>
            <w:rStyle w:val="Hyperlink"/>
            <w:rFonts w:eastAsia="Times New Roman"/>
            <w:lang w:eastAsia="it-IT"/>
          </w:rPr>
          <w:t>https://bbcentre.eu</w:t>
        </w:r>
      </w:hyperlink>
      <w:r w:rsidR="00CC4F8C" w:rsidRPr="0046674E">
        <w:rPr>
          <w:rFonts w:eastAsia="Times New Roman"/>
          <w:lang w:eastAsia="it-IT"/>
        </w:rPr>
        <w:t xml:space="preserve"> </w:t>
      </w:r>
      <w:r w:rsidR="00A9284E" w:rsidRPr="0046674E">
        <w:rPr>
          <w:rFonts w:eastAsia="Times New Roman"/>
          <w:lang w:eastAsia="it-IT"/>
        </w:rPr>
        <w:t xml:space="preserve"> </w:t>
      </w:r>
    </w:p>
    <w:p w14:paraId="680036FD" w14:textId="376437F3" w:rsidR="00D77CDE" w:rsidRPr="0046674E" w:rsidRDefault="00021B34" w:rsidP="00BE7C6E">
      <w:pPr>
        <w:spacing w:after="240"/>
        <w:jc w:val="both"/>
        <w:rPr>
          <w:iCs/>
        </w:rPr>
      </w:pPr>
      <w:r>
        <w:rPr>
          <w:iCs/>
        </w:rPr>
        <w:t>S</w:t>
      </w:r>
      <w:r w:rsidR="00D77CDE" w:rsidRPr="0046674E">
        <w:rPr>
          <w:iCs/>
        </w:rPr>
        <w:t xml:space="preserve">election procedure </w:t>
      </w:r>
      <w:r>
        <w:rPr>
          <w:iCs/>
        </w:rPr>
        <w:t>is</w:t>
      </w:r>
      <w:r w:rsidR="00D77CDE" w:rsidRPr="0046674E">
        <w:rPr>
          <w:iCs/>
        </w:rPr>
        <w:t xml:space="preserve"> based on two </w:t>
      </w:r>
      <w:r>
        <w:rPr>
          <w:iCs/>
        </w:rPr>
        <w:t xml:space="preserve">following </w:t>
      </w:r>
      <w:r w:rsidR="00D77CDE" w:rsidRPr="0046674E">
        <w:rPr>
          <w:iCs/>
        </w:rPr>
        <w:t xml:space="preserve">steps: the first step </w:t>
      </w:r>
      <w:r>
        <w:rPr>
          <w:iCs/>
        </w:rPr>
        <w:t>includes</w:t>
      </w:r>
      <w:r w:rsidR="00D77CDE" w:rsidRPr="0046674E">
        <w:rPr>
          <w:iCs/>
        </w:rPr>
        <w:t xml:space="preserve"> the screening of all applications received and </w:t>
      </w:r>
      <w:r>
        <w:rPr>
          <w:iCs/>
        </w:rPr>
        <w:t>shortlisting</w:t>
      </w:r>
      <w:r w:rsidRPr="0046674E">
        <w:rPr>
          <w:iCs/>
        </w:rPr>
        <w:t xml:space="preserve"> </w:t>
      </w:r>
      <w:r w:rsidR="00D77CDE" w:rsidRPr="0046674E">
        <w:rPr>
          <w:iCs/>
        </w:rPr>
        <w:t>of candidates</w:t>
      </w:r>
      <w:r>
        <w:rPr>
          <w:iCs/>
        </w:rPr>
        <w:t xml:space="preserve">; </w:t>
      </w:r>
      <w:r w:rsidRPr="0046674E">
        <w:rPr>
          <w:iCs/>
        </w:rPr>
        <w:t xml:space="preserve">selection </w:t>
      </w:r>
      <w:r>
        <w:rPr>
          <w:iCs/>
        </w:rPr>
        <w:t>is</w:t>
      </w:r>
      <w:r w:rsidR="00D77CDE" w:rsidRPr="0046674E">
        <w:rPr>
          <w:iCs/>
        </w:rPr>
        <w:t xml:space="preserve"> based on CV, academic transcripts, </w:t>
      </w:r>
      <w:r w:rsidR="00FE4BBA" w:rsidRPr="0046674E">
        <w:rPr>
          <w:iCs/>
        </w:rPr>
        <w:t>motivation,</w:t>
      </w:r>
      <w:r w:rsidR="00A9284E" w:rsidRPr="0046674E">
        <w:rPr>
          <w:iCs/>
        </w:rPr>
        <w:t xml:space="preserve"> </w:t>
      </w:r>
      <w:r w:rsidR="00D77CDE" w:rsidRPr="0046674E">
        <w:rPr>
          <w:iCs/>
        </w:rPr>
        <w:t xml:space="preserve">and relevance </w:t>
      </w:r>
      <w:r w:rsidR="00160F8F">
        <w:rPr>
          <w:iCs/>
        </w:rPr>
        <w:t>to</w:t>
      </w:r>
      <w:r w:rsidR="00D77CDE" w:rsidRPr="0046674E">
        <w:rPr>
          <w:iCs/>
        </w:rPr>
        <w:t xml:space="preserve"> the</w:t>
      </w:r>
      <w:r>
        <w:rPr>
          <w:iCs/>
        </w:rPr>
        <w:t xml:space="preserve"> </w:t>
      </w:r>
      <w:r w:rsidR="00D77CDE" w:rsidRPr="0046674E">
        <w:rPr>
          <w:iCs/>
        </w:rPr>
        <w:t>specific research project</w:t>
      </w:r>
      <w:r>
        <w:rPr>
          <w:iCs/>
        </w:rPr>
        <w:t>.</w:t>
      </w:r>
      <w:r w:rsidR="00D77CDE" w:rsidRPr="0046674E">
        <w:rPr>
          <w:iCs/>
        </w:rPr>
        <w:t xml:space="preserve"> </w:t>
      </w:r>
      <w:r>
        <w:rPr>
          <w:iCs/>
        </w:rPr>
        <w:t>T</w:t>
      </w:r>
      <w:r w:rsidR="00D77CDE" w:rsidRPr="0046674E">
        <w:rPr>
          <w:iCs/>
        </w:rPr>
        <w:t xml:space="preserve">he second step </w:t>
      </w:r>
      <w:r>
        <w:rPr>
          <w:iCs/>
        </w:rPr>
        <w:t>is</w:t>
      </w:r>
      <w:r w:rsidR="00D77CDE" w:rsidRPr="0046674E">
        <w:rPr>
          <w:iCs/>
        </w:rPr>
        <w:t xml:space="preserve"> an interview (in person or </w:t>
      </w:r>
      <w:r w:rsidR="00763535" w:rsidRPr="0046674E">
        <w:rPr>
          <w:iCs/>
        </w:rPr>
        <w:t>online</w:t>
      </w:r>
      <w:r w:rsidR="00D77CDE" w:rsidRPr="0046674E">
        <w:rPr>
          <w:iCs/>
        </w:rPr>
        <w:t>)</w:t>
      </w:r>
      <w:r>
        <w:rPr>
          <w:iCs/>
        </w:rPr>
        <w:t>.</w:t>
      </w:r>
      <w:r w:rsidR="00D77CDE" w:rsidRPr="0046674E">
        <w:rPr>
          <w:iCs/>
        </w:rPr>
        <w:t xml:space="preserve"> </w:t>
      </w:r>
      <w:r>
        <w:rPr>
          <w:iCs/>
        </w:rPr>
        <w:t>T</w:t>
      </w:r>
      <w:r w:rsidR="001B6B59" w:rsidRPr="0046674E">
        <w:rPr>
          <w:iCs/>
        </w:rPr>
        <w:t>hen</w:t>
      </w:r>
      <w:r w:rsidR="00D77CDE" w:rsidRPr="0046674E">
        <w:rPr>
          <w:iCs/>
        </w:rPr>
        <w:t xml:space="preserve"> recru</w:t>
      </w:r>
      <w:r>
        <w:rPr>
          <w:iCs/>
        </w:rPr>
        <w:t>itment procedure for</w:t>
      </w:r>
      <w:r w:rsidRPr="00021B34">
        <w:rPr>
          <w:iCs/>
        </w:rPr>
        <w:t xml:space="preserve"> </w:t>
      </w:r>
      <w:r w:rsidRPr="0046674E">
        <w:rPr>
          <w:iCs/>
        </w:rPr>
        <w:t>successful candidate</w:t>
      </w:r>
      <w:r>
        <w:rPr>
          <w:iCs/>
        </w:rPr>
        <w:t xml:space="preserve"> will follow</w:t>
      </w:r>
      <w:r w:rsidR="00D77CDE" w:rsidRPr="0046674E">
        <w:rPr>
          <w:iCs/>
        </w:rPr>
        <w:t>.</w:t>
      </w:r>
    </w:p>
    <w:p w14:paraId="6B4A7D8C" w14:textId="4E0602D5" w:rsidR="00D77CDE" w:rsidRPr="0046674E" w:rsidRDefault="00D77CDE" w:rsidP="0055796A">
      <w:pPr>
        <w:spacing w:after="240"/>
        <w:jc w:val="both"/>
        <w:rPr>
          <w:iCs/>
        </w:rPr>
      </w:pPr>
      <w:r w:rsidRPr="0046674E">
        <w:rPr>
          <w:iCs/>
        </w:rPr>
        <w:t>Prior to re</w:t>
      </w:r>
      <w:r w:rsidR="00A9284E" w:rsidRPr="0046674E">
        <w:rPr>
          <w:iCs/>
        </w:rPr>
        <w:t>cruitment, successful applicant</w:t>
      </w:r>
      <w:r w:rsidRPr="0046674E">
        <w:rPr>
          <w:iCs/>
        </w:rPr>
        <w:t xml:space="preserve"> will be</w:t>
      </w:r>
      <w:r w:rsidR="00021B34">
        <w:rPr>
          <w:iCs/>
        </w:rPr>
        <w:t xml:space="preserve"> kindly</w:t>
      </w:r>
      <w:r w:rsidRPr="0046674E">
        <w:rPr>
          <w:iCs/>
        </w:rPr>
        <w:t xml:space="preserve"> requested </w:t>
      </w:r>
      <w:r w:rsidR="00160F8F">
        <w:rPr>
          <w:iCs/>
        </w:rPr>
        <w:t>to present</w:t>
      </w:r>
      <w:r w:rsidR="00160F8F" w:rsidRPr="0046674E">
        <w:rPr>
          <w:iCs/>
        </w:rPr>
        <w:t xml:space="preserve"> original</w:t>
      </w:r>
      <w:r w:rsidR="00160F8F">
        <w:rPr>
          <w:iCs/>
        </w:rPr>
        <w:t>s</w:t>
      </w:r>
      <w:r w:rsidR="00160F8F" w:rsidRPr="0046674E">
        <w:rPr>
          <w:iCs/>
        </w:rPr>
        <w:t xml:space="preserve"> </w:t>
      </w:r>
      <w:r w:rsidR="00160F8F">
        <w:rPr>
          <w:iCs/>
        </w:rPr>
        <w:t>and</w:t>
      </w:r>
      <w:r w:rsidR="00160F8F" w:rsidRPr="0046674E">
        <w:rPr>
          <w:iCs/>
        </w:rPr>
        <w:t xml:space="preserve"> </w:t>
      </w:r>
      <w:r w:rsidRPr="0046674E">
        <w:rPr>
          <w:iCs/>
        </w:rPr>
        <w:t xml:space="preserve">to </w:t>
      </w:r>
      <w:r w:rsidR="00021B34">
        <w:rPr>
          <w:iCs/>
        </w:rPr>
        <w:t>submit</w:t>
      </w:r>
      <w:r w:rsidRPr="0046674E">
        <w:rPr>
          <w:iCs/>
        </w:rPr>
        <w:t xml:space="preserve"> the</w:t>
      </w:r>
      <w:r w:rsidR="00021B34">
        <w:rPr>
          <w:iCs/>
        </w:rPr>
        <w:t xml:space="preserve"> copies </w:t>
      </w:r>
      <w:r w:rsidR="00160F8F">
        <w:rPr>
          <w:iCs/>
        </w:rPr>
        <w:t xml:space="preserve">translated into Latvian </w:t>
      </w:r>
      <w:r w:rsidRPr="0046674E">
        <w:rPr>
          <w:iCs/>
        </w:rPr>
        <w:t xml:space="preserve">of all certificates and documents declared. Incorrect or </w:t>
      </w:r>
      <w:r w:rsidR="00FE4BBA" w:rsidRPr="0046674E">
        <w:rPr>
          <w:iCs/>
        </w:rPr>
        <w:t>lacking</w:t>
      </w:r>
      <w:r w:rsidRPr="0046674E">
        <w:rPr>
          <w:iCs/>
        </w:rPr>
        <w:t xml:space="preserve"> documentation may invalidate the recruitment procedure.</w:t>
      </w:r>
    </w:p>
    <w:sectPr w:rsidR="00D77CDE" w:rsidRPr="0046674E" w:rsidSect="006D1D0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23AF"/>
    <w:multiLevelType w:val="hybridMultilevel"/>
    <w:tmpl w:val="C14AD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6A1F"/>
    <w:multiLevelType w:val="hybridMultilevel"/>
    <w:tmpl w:val="C14AD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62A0C"/>
    <w:multiLevelType w:val="hybridMultilevel"/>
    <w:tmpl w:val="C14AD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A0FE8"/>
    <w:multiLevelType w:val="hybridMultilevel"/>
    <w:tmpl w:val="D3945E2E"/>
    <w:lvl w:ilvl="0" w:tplc="CC7895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69D21C7"/>
    <w:multiLevelType w:val="multilevel"/>
    <w:tmpl w:val="7540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B85977"/>
    <w:multiLevelType w:val="hybridMultilevel"/>
    <w:tmpl w:val="C14AD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36A9"/>
    <w:multiLevelType w:val="hybridMultilevel"/>
    <w:tmpl w:val="2822EC34"/>
    <w:lvl w:ilvl="0" w:tplc="368862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279DB"/>
    <w:multiLevelType w:val="hybridMultilevel"/>
    <w:tmpl w:val="C14AD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F32E8"/>
    <w:multiLevelType w:val="multilevel"/>
    <w:tmpl w:val="7540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70089"/>
    <w:multiLevelType w:val="hybridMultilevel"/>
    <w:tmpl w:val="C14AD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01F68"/>
    <w:multiLevelType w:val="hybridMultilevel"/>
    <w:tmpl w:val="C14AD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E00DF"/>
    <w:multiLevelType w:val="hybridMultilevel"/>
    <w:tmpl w:val="B96AB27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318460260">
    <w:abstractNumId w:val="7"/>
  </w:num>
  <w:num w:numId="2" w16cid:durableId="1353148541">
    <w:abstractNumId w:val="6"/>
  </w:num>
  <w:num w:numId="3" w16cid:durableId="1186212548">
    <w:abstractNumId w:val="1"/>
  </w:num>
  <w:num w:numId="4" w16cid:durableId="371810845">
    <w:abstractNumId w:val="0"/>
  </w:num>
  <w:num w:numId="5" w16cid:durableId="1277450349">
    <w:abstractNumId w:val="4"/>
  </w:num>
  <w:num w:numId="6" w16cid:durableId="471220564">
    <w:abstractNumId w:val="3"/>
  </w:num>
  <w:num w:numId="7" w16cid:durableId="1740133441">
    <w:abstractNumId w:val="9"/>
  </w:num>
  <w:num w:numId="8" w16cid:durableId="1507744377">
    <w:abstractNumId w:val="11"/>
  </w:num>
  <w:num w:numId="9" w16cid:durableId="709184904">
    <w:abstractNumId w:val="10"/>
  </w:num>
  <w:num w:numId="10" w16cid:durableId="2129855269">
    <w:abstractNumId w:val="5"/>
  </w:num>
  <w:num w:numId="11" w16cid:durableId="2056613959">
    <w:abstractNumId w:val="2"/>
  </w:num>
  <w:num w:numId="12" w16cid:durableId="14802637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DE"/>
    <w:rsid w:val="00021B34"/>
    <w:rsid w:val="0005664D"/>
    <w:rsid w:val="00081384"/>
    <w:rsid w:val="00093EB7"/>
    <w:rsid w:val="000943DC"/>
    <w:rsid w:val="000A5B49"/>
    <w:rsid w:val="000B04F0"/>
    <w:rsid w:val="000B48E3"/>
    <w:rsid w:val="000B4EBD"/>
    <w:rsid w:val="000E3747"/>
    <w:rsid w:val="000F17F3"/>
    <w:rsid w:val="000F76CF"/>
    <w:rsid w:val="00101FC9"/>
    <w:rsid w:val="00106645"/>
    <w:rsid w:val="00124D35"/>
    <w:rsid w:val="0013219A"/>
    <w:rsid w:val="0014616A"/>
    <w:rsid w:val="00160F8F"/>
    <w:rsid w:val="0018559C"/>
    <w:rsid w:val="001B374C"/>
    <w:rsid w:val="001B6B59"/>
    <w:rsid w:val="002012AD"/>
    <w:rsid w:val="002268BF"/>
    <w:rsid w:val="00263B85"/>
    <w:rsid w:val="00272A10"/>
    <w:rsid w:val="00285382"/>
    <w:rsid w:val="00354481"/>
    <w:rsid w:val="00357DE0"/>
    <w:rsid w:val="00362CAE"/>
    <w:rsid w:val="00363DA4"/>
    <w:rsid w:val="00366F8A"/>
    <w:rsid w:val="0037012D"/>
    <w:rsid w:val="0037379E"/>
    <w:rsid w:val="00375805"/>
    <w:rsid w:val="003A7EDB"/>
    <w:rsid w:val="003C7D89"/>
    <w:rsid w:val="003E0943"/>
    <w:rsid w:val="003E3B5E"/>
    <w:rsid w:val="003E46FA"/>
    <w:rsid w:val="003F1135"/>
    <w:rsid w:val="00404D85"/>
    <w:rsid w:val="004132CE"/>
    <w:rsid w:val="0041554B"/>
    <w:rsid w:val="00433335"/>
    <w:rsid w:val="00433E32"/>
    <w:rsid w:val="00450421"/>
    <w:rsid w:val="0046674E"/>
    <w:rsid w:val="00473A58"/>
    <w:rsid w:val="00494322"/>
    <w:rsid w:val="004A43AB"/>
    <w:rsid w:val="004D62B9"/>
    <w:rsid w:val="004F4263"/>
    <w:rsid w:val="00505098"/>
    <w:rsid w:val="0050666E"/>
    <w:rsid w:val="00527117"/>
    <w:rsid w:val="00532320"/>
    <w:rsid w:val="00550B2D"/>
    <w:rsid w:val="0055796A"/>
    <w:rsid w:val="00583B15"/>
    <w:rsid w:val="005B566D"/>
    <w:rsid w:val="005F6476"/>
    <w:rsid w:val="006054B2"/>
    <w:rsid w:val="006B7622"/>
    <w:rsid w:val="006D1D05"/>
    <w:rsid w:val="006D1EC3"/>
    <w:rsid w:val="006D2C7A"/>
    <w:rsid w:val="006F1A9C"/>
    <w:rsid w:val="00722667"/>
    <w:rsid w:val="00734D5B"/>
    <w:rsid w:val="007379ED"/>
    <w:rsid w:val="00737DEC"/>
    <w:rsid w:val="00747282"/>
    <w:rsid w:val="00750DCD"/>
    <w:rsid w:val="007566CB"/>
    <w:rsid w:val="00763535"/>
    <w:rsid w:val="00795549"/>
    <w:rsid w:val="007B66E0"/>
    <w:rsid w:val="007C6326"/>
    <w:rsid w:val="007E386F"/>
    <w:rsid w:val="00816099"/>
    <w:rsid w:val="0083249B"/>
    <w:rsid w:val="0085054A"/>
    <w:rsid w:val="00867F1E"/>
    <w:rsid w:val="00873BDF"/>
    <w:rsid w:val="008922C1"/>
    <w:rsid w:val="008B0136"/>
    <w:rsid w:val="008D4F2A"/>
    <w:rsid w:val="008E1D2E"/>
    <w:rsid w:val="008E4E7C"/>
    <w:rsid w:val="008E7A35"/>
    <w:rsid w:val="00924447"/>
    <w:rsid w:val="00926213"/>
    <w:rsid w:val="00930FEB"/>
    <w:rsid w:val="00984DB9"/>
    <w:rsid w:val="009850D7"/>
    <w:rsid w:val="00994B24"/>
    <w:rsid w:val="009B4204"/>
    <w:rsid w:val="009C6029"/>
    <w:rsid w:val="009D292C"/>
    <w:rsid w:val="009E1361"/>
    <w:rsid w:val="009F778D"/>
    <w:rsid w:val="00A11DB0"/>
    <w:rsid w:val="00A62489"/>
    <w:rsid w:val="00A70549"/>
    <w:rsid w:val="00A83E4D"/>
    <w:rsid w:val="00A9284E"/>
    <w:rsid w:val="00AA0AA6"/>
    <w:rsid w:val="00AE0C1D"/>
    <w:rsid w:val="00AE1DFC"/>
    <w:rsid w:val="00AE55B5"/>
    <w:rsid w:val="00AF0B7B"/>
    <w:rsid w:val="00B024C7"/>
    <w:rsid w:val="00B17AA4"/>
    <w:rsid w:val="00B52EAD"/>
    <w:rsid w:val="00B8616F"/>
    <w:rsid w:val="00B923D3"/>
    <w:rsid w:val="00BD39F4"/>
    <w:rsid w:val="00BD6B6A"/>
    <w:rsid w:val="00BD72EE"/>
    <w:rsid w:val="00BE7C6E"/>
    <w:rsid w:val="00C077B3"/>
    <w:rsid w:val="00C12029"/>
    <w:rsid w:val="00C51857"/>
    <w:rsid w:val="00C609C1"/>
    <w:rsid w:val="00C70951"/>
    <w:rsid w:val="00C8209C"/>
    <w:rsid w:val="00C94AF7"/>
    <w:rsid w:val="00C962F3"/>
    <w:rsid w:val="00CC483F"/>
    <w:rsid w:val="00CC4F8C"/>
    <w:rsid w:val="00CD0BD2"/>
    <w:rsid w:val="00D2723A"/>
    <w:rsid w:val="00D47837"/>
    <w:rsid w:val="00D77CDE"/>
    <w:rsid w:val="00D84CFD"/>
    <w:rsid w:val="00DA6203"/>
    <w:rsid w:val="00DC0484"/>
    <w:rsid w:val="00DD4C8C"/>
    <w:rsid w:val="00DD7823"/>
    <w:rsid w:val="00E12B6D"/>
    <w:rsid w:val="00E34543"/>
    <w:rsid w:val="00E52CEA"/>
    <w:rsid w:val="00F02B94"/>
    <w:rsid w:val="00F943FE"/>
    <w:rsid w:val="00FC635A"/>
    <w:rsid w:val="00FE174C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E4AB"/>
  <w15:chartTrackingRefBased/>
  <w15:docId w15:val="{EEAE0AAE-38EA-EB4A-941D-A6C04A52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132CE"/>
    <w:rPr>
      <w:rFonts w:ascii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421"/>
    <w:pPr>
      <w:keepNext/>
      <w:keepLines/>
      <w:spacing w:before="240" w:after="120"/>
      <w:jc w:val="both"/>
      <w:outlineLvl w:val="1"/>
    </w:pPr>
    <w:rPr>
      <w:rFonts w:eastAsia="Times New Roman"/>
      <w:b/>
      <w:bCs/>
      <w:color w:val="005C8A"/>
      <w:kern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0421"/>
    <w:rPr>
      <w:rFonts w:ascii="Times New Roman" w:eastAsia="Times New Roman" w:hAnsi="Times New Roman" w:cs="Times New Roman"/>
      <w:b/>
      <w:bCs/>
      <w:color w:val="005C8A"/>
      <w:kern w:val="36"/>
      <w:szCs w:val="36"/>
      <w:lang w:eastAsia="lv-LV"/>
    </w:rPr>
  </w:style>
  <w:style w:type="character" w:styleId="Hyperlink">
    <w:name w:val="Hyperlink"/>
    <w:basedOn w:val="DefaultParagraphFont"/>
    <w:uiPriority w:val="99"/>
    <w:unhideWhenUsed/>
    <w:rsid w:val="00D77C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7CDE"/>
    <w:pPr>
      <w:spacing w:after="160" w:line="259" w:lineRule="auto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77C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7CDE"/>
    <w:rPr>
      <w:sz w:val="20"/>
      <w:szCs w:val="20"/>
      <w:lang w:val="lv-LV"/>
    </w:rPr>
  </w:style>
  <w:style w:type="paragraph" w:customStyle="1" w:styleId="Default">
    <w:name w:val="Default"/>
    <w:rsid w:val="00D77CDE"/>
    <w:pPr>
      <w:autoSpaceDE w:val="0"/>
      <w:autoSpaceDN w:val="0"/>
      <w:adjustRightInd w:val="0"/>
    </w:pPr>
    <w:rPr>
      <w:rFonts w:ascii="Calibri" w:hAnsi="Calibri" w:cs="Calibri"/>
      <w:color w:val="000000"/>
      <w:lang w:val="lv-LV"/>
    </w:rPr>
  </w:style>
  <w:style w:type="paragraph" w:styleId="NormalWeb">
    <w:name w:val="Normal (Web)"/>
    <w:basedOn w:val="Normal"/>
    <w:uiPriority w:val="99"/>
    <w:unhideWhenUsed/>
    <w:rsid w:val="006D1EC3"/>
    <w:pPr>
      <w:spacing w:before="100" w:beforeAutospacing="1" w:after="100" w:afterAutospacing="1"/>
    </w:pPr>
    <w:rPr>
      <w:rFonts w:eastAsia="Times New Roman"/>
      <w:lang w:eastAsia="lv-LV"/>
    </w:rPr>
  </w:style>
  <w:style w:type="character" w:styleId="Strong">
    <w:name w:val="Strong"/>
    <w:basedOn w:val="DefaultParagraphFont"/>
    <w:uiPriority w:val="22"/>
    <w:qFormat/>
    <w:rsid w:val="006D1EC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4F8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5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5805"/>
    <w:rPr>
      <w:rFonts w:ascii="Courier New" w:hAnsi="Courier New" w:cs="Courier New"/>
      <w:sz w:val="20"/>
      <w:szCs w:val="20"/>
      <w:lang w:eastAsia="en-GB"/>
    </w:rPr>
  </w:style>
  <w:style w:type="paragraph" w:styleId="BodyText3">
    <w:name w:val="Body Text 3"/>
    <w:basedOn w:val="Default"/>
    <w:next w:val="Default"/>
    <w:link w:val="BodyText3Char"/>
    <w:uiPriority w:val="99"/>
    <w:rsid w:val="00873BDF"/>
    <w:rPr>
      <w:rFonts w:ascii="Times New Roman" w:hAnsi="Times New Roman" w:cs="Times New Roman"/>
      <w:color w:val="auto"/>
    </w:rPr>
  </w:style>
  <w:style w:type="character" w:customStyle="1" w:styleId="BodyText3Char">
    <w:name w:val="Body Text 3 Char"/>
    <w:basedOn w:val="DefaultParagraphFont"/>
    <w:link w:val="BodyText3"/>
    <w:uiPriority w:val="99"/>
    <w:rsid w:val="00873BDF"/>
    <w:rPr>
      <w:rFonts w:ascii="Times New Roman" w:hAnsi="Times New Roman" w:cs="Times New Roman"/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37012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012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12D"/>
    <w:rPr>
      <w:rFonts w:ascii="Times New Roman" w:hAnsi="Times New Roman" w:cs="Times New Roman"/>
      <w:b/>
      <w:bCs/>
      <w:sz w:val="20"/>
      <w:szCs w:val="20"/>
      <w:lang w:val="lv-LV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1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2D"/>
    <w:rPr>
      <w:rFonts w:ascii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centr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ze.salma@rsu.lv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bcentre@rtu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4007</Words>
  <Characters>2284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Ločs</dc:creator>
  <cp:keywords/>
  <dc:description/>
  <cp:lastModifiedBy>Ieva Svjaščenkova</cp:lastModifiedBy>
  <cp:revision>6</cp:revision>
  <cp:lastPrinted>2020-05-05T08:24:00Z</cp:lastPrinted>
  <dcterms:created xsi:type="dcterms:W3CDTF">2024-06-18T11:06:00Z</dcterms:created>
  <dcterms:modified xsi:type="dcterms:W3CDTF">2024-06-21T09:02:00Z</dcterms:modified>
</cp:coreProperties>
</file>